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79" w:lineRule="auto" w:before="61"/>
        <w:ind w:left="492" w:right="520" w:firstLine="12"/>
        <w:jc w:val="center"/>
      </w:pPr>
      <w:r>
        <w:rPr/>
        <w:t>MODELO DE INFORME TÉCNICO REQUERIDO PARA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EMISIÓN DEL CERTIFICADO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SEGURIDAD</w:t>
      </w:r>
      <w:r>
        <w:rPr>
          <w:spacing w:val="-15"/>
        </w:rPr>
        <w:t> </w:t>
      </w:r>
      <w:r>
        <w:rPr/>
        <w:t>VEHICULAR</w:t>
      </w:r>
      <w:r>
        <w:rPr>
          <w:spacing w:val="-15"/>
        </w:rPr>
        <w:t> </w:t>
      </w:r>
      <w:r>
        <w:rPr/>
        <w:t>(CSV)</w:t>
      </w:r>
      <w:r>
        <w:rPr>
          <w:spacing w:val="-15"/>
        </w:rPr>
        <w:t> </w:t>
      </w:r>
      <w:r>
        <w:rPr/>
        <w:t>DEL</w:t>
      </w:r>
      <w:r>
        <w:rPr>
          <w:spacing w:val="-19"/>
        </w:rPr>
        <w:t> </w:t>
      </w:r>
      <w:r>
        <w:rPr/>
        <w:t>TRAILER</w:t>
      </w:r>
      <w:r>
        <w:rPr>
          <w:spacing w:val="-12"/>
        </w:rPr>
        <w:t> </w:t>
      </w:r>
      <w:r>
        <w:rPr/>
        <w:t>CASA</w:t>
      </w:r>
      <w:r>
        <w:rPr>
          <w:spacing w:val="-15"/>
        </w:rPr>
        <w:t> </w:t>
      </w:r>
      <w:r>
        <w:rPr/>
        <w:t>RODANTE </w:t>
      </w:r>
      <w:r>
        <w:rPr>
          <w:spacing w:val="-4"/>
        </w:rPr>
        <w:t>“O1”</w:t>
      </w:r>
    </w:p>
    <w:p>
      <w:pPr>
        <w:pStyle w:val="BodyText"/>
        <w:spacing w:before="156"/>
        <w:rPr>
          <w:b/>
        </w:rPr>
      </w:pPr>
    </w:p>
    <w:p>
      <w:pPr>
        <w:pStyle w:val="BodyText"/>
        <w:spacing w:line="247" w:lineRule="auto" w:before="1"/>
        <w:ind w:left="262" w:right="255"/>
        <w:jc w:val="both"/>
      </w:pPr>
      <w:r>
        <w:rPr>
          <w:b/>
          <w:u w:val="single"/>
        </w:rPr>
        <w:t>ALCANCE:</w:t>
      </w:r>
      <w:r>
        <w:rPr>
          <w:b/>
          <w:spacing w:val="-8"/>
        </w:rPr>
        <w:t> </w:t>
      </w:r>
      <w:r>
        <w:rPr/>
        <w:t>Casas</w:t>
      </w:r>
      <w:r>
        <w:rPr>
          <w:spacing w:val="-7"/>
        </w:rPr>
        <w:t> </w:t>
      </w:r>
      <w:r>
        <w:rPr/>
        <w:t>rodantes,</w:t>
      </w:r>
      <w:r>
        <w:rPr>
          <w:spacing w:val="-8"/>
        </w:rPr>
        <w:t> </w:t>
      </w:r>
      <w:r>
        <w:rPr/>
        <w:t>mini</w:t>
      </w:r>
      <w:r>
        <w:rPr>
          <w:spacing w:val="-7"/>
        </w:rPr>
        <w:t> </w:t>
      </w:r>
      <w:r>
        <w:rPr/>
        <w:t>casas</w:t>
      </w:r>
      <w:r>
        <w:rPr>
          <w:spacing w:val="-7"/>
        </w:rPr>
        <w:t> </w:t>
      </w:r>
      <w:r>
        <w:rPr/>
        <w:t>rodantes</w:t>
      </w:r>
      <w:r>
        <w:rPr>
          <w:color w:val="00AF4F"/>
        </w:rPr>
        <w:t>,</w:t>
      </w:r>
      <w:r>
        <w:rPr>
          <w:color w:val="00AF4F"/>
          <w:spacing w:val="-5"/>
        </w:rPr>
        <w:t> </w:t>
      </w:r>
      <w:r>
        <w:rPr/>
        <w:t>casas</w:t>
      </w:r>
      <w:r>
        <w:rPr>
          <w:spacing w:val="-7"/>
        </w:rPr>
        <w:t> </w:t>
      </w:r>
      <w:r>
        <w:rPr/>
        <w:t>rodantes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pequeño</w:t>
      </w:r>
      <w:r>
        <w:rPr>
          <w:spacing w:val="-7"/>
        </w:rPr>
        <w:t> </w:t>
      </w:r>
      <w:r>
        <w:rPr/>
        <w:t>porte,</w:t>
      </w:r>
      <w:r>
        <w:rPr>
          <w:spacing w:val="-5"/>
        </w:rPr>
        <w:t> </w:t>
      </w:r>
      <w:r>
        <w:rPr/>
        <w:t>consideradas</w:t>
      </w:r>
      <w:r>
        <w:rPr>
          <w:spacing w:val="34"/>
        </w:rPr>
        <w:t> </w:t>
      </w:r>
      <w:r>
        <w:rPr/>
        <w:t>como elementos de recreación familiar, comprendidos en la categoría “O1” y remolcados por</w:t>
      </w:r>
      <w:r>
        <w:rPr>
          <w:spacing w:val="40"/>
        </w:rPr>
        <w:t> </w:t>
      </w:r>
      <w:r>
        <w:rPr/>
        <w:t>vehículos automotores de uso particular.</w:t>
      </w:r>
    </w:p>
    <w:p>
      <w:pPr>
        <w:spacing w:before="263"/>
        <w:ind w:left="262" w:right="0" w:firstLine="0"/>
        <w:jc w:val="both"/>
        <w:rPr>
          <w:b/>
          <w:sz w:val="24"/>
        </w:rPr>
      </w:pPr>
      <w:r>
        <w:rPr>
          <w:b/>
          <w:sz w:val="24"/>
          <w:u w:val="single"/>
        </w:rPr>
        <w:t>DESCRIPCIÓN</w:t>
      </w:r>
      <w:r>
        <w:rPr>
          <w:b/>
          <w:spacing w:val="-2"/>
          <w:sz w:val="24"/>
          <w:u w:val="single"/>
        </w:rPr>
        <w:t> GENERAL</w:t>
      </w:r>
      <w:r>
        <w:rPr>
          <w:b/>
          <w:spacing w:val="-2"/>
          <w:sz w:val="24"/>
        </w:rPr>
        <w:t>:</w:t>
      </w:r>
    </w:p>
    <w:p>
      <w:pPr>
        <w:pStyle w:val="BodyText"/>
        <w:spacing w:before="19"/>
        <w:rPr>
          <w:b/>
        </w:rPr>
      </w:pPr>
    </w:p>
    <w:p>
      <w:pPr>
        <w:pStyle w:val="Heading2"/>
        <w:spacing w:before="1"/>
        <w:ind w:left="262"/>
      </w:pPr>
      <w:r>
        <w:rPr/>
        <w:t>Datos</w:t>
      </w:r>
      <w:r>
        <w:rPr>
          <w:spacing w:val="-2"/>
        </w:rPr>
        <w:t> </w:t>
      </w:r>
      <w:r>
        <w:rPr/>
        <w:t>del</w:t>
      </w:r>
      <w:r>
        <w:rPr>
          <w:spacing w:val="-6"/>
        </w:rPr>
        <w:t> </w:t>
      </w:r>
      <w:r>
        <w:rPr>
          <w:spacing w:val="-2"/>
        </w:rPr>
        <w:t>comitente</w:t>
      </w:r>
    </w:p>
    <w:tbl>
      <w:tblPr>
        <w:tblW w:w="0" w:type="auto"/>
        <w:jc w:val="left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5101"/>
        <w:gridCol w:w="1601"/>
      </w:tblGrid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Nombres</w:t>
            </w:r>
          </w:p>
        </w:tc>
        <w:tc>
          <w:tcPr>
            <w:tcW w:w="670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20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Apellido</w:t>
            </w:r>
          </w:p>
        </w:tc>
        <w:tc>
          <w:tcPr>
            <w:tcW w:w="670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CUIT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ó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DNI</w:t>
            </w:r>
          </w:p>
        </w:tc>
        <w:tc>
          <w:tcPr>
            <w:tcW w:w="670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Domicilio</w:t>
            </w:r>
          </w:p>
        </w:tc>
        <w:tc>
          <w:tcPr>
            <w:tcW w:w="670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Barrio</w:t>
            </w:r>
          </w:p>
        </w:tc>
        <w:tc>
          <w:tcPr>
            <w:tcW w:w="5101" w:type="dxa"/>
          </w:tcPr>
          <w:p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Localidad:</w:t>
            </w:r>
          </w:p>
        </w:tc>
        <w:tc>
          <w:tcPr>
            <w:tcW w:w="1601" w:type="dxa"/>
          </w:tcPr>
          <w:p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CP:</w:t>
            </w:r>
          </w:p>
        </w:tc>
      </w:tr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Provincia</w:t>
            </w:r>
          </w:p>
        </w:tc>
        <w:tc>
          <w:tcPr>
            <w:tcW w:w="670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Teléfono</w:t>
            </w:r>
          </w:p>
        </w:tc>
        <w:tc>
          <w:tcPr>
            <w:tcW w:w="670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9" w:hRule="atLeast"/>
        </w:trPr>
        <w:tc>
          <w:tcPr>
            <w:tcW w:w="3200" w:type="dxa"/>
          </w:tcPr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Correo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electrónico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(e-</w:t>
            </w:r>
            <w:r>
              <w:rPr>
                <w:spacing w:val="-2"/>
                <w:sz w:val="24"/>
              </w:rPr>
              <w:t>mail)</w:t>
            </w:r>
          </w:p>
        </w:tc>
        <w:tc>
          <w:tcPr>
            <w:tcW w:w="670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1"/>
        <w:rPr>
          <w:b/>
        </w:rPr>
      </w:pPr>
    </w:p>
    <w:p>
      <w:pPr>
        <w:spacing w:before="0" w:after="8"/>
        <w:ind w:left="262" w:right="0" w:firstLine="0"/>
        <w:jc w:val="left"/>
        <w:rPr>
          <w:sz w:val="24"/>
        </w:rPr>
      </w:pPr>
      <w:r>
        <w:rPr>
          <w:b/>
          <w:sz w:val="24"/>
        </w:rPr>
        <w:t>Datos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trailer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casa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rodante:</w:t>
      </w:r>
      <w:r>
        <w:rPr>
          <w:b/>
          <w:spacing w:val="-3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s</w:t>
      </w:r>
      <w:r>
        <w:rPr>
          <w:sz w:val="24"/>
        </w:rPr>
        <w:t>egún</w:t>
      </w:r>
      <w:r>
        <w:rPr>
          <w:spacing w:val="-7"/>
          <w:sz w:val="24"/>
        </w:rPr>
        <w:t> </w:t>
      </w:r>
      <w:r>
        <w:rPr>
          <w:sz w:val="24"/>
        </w:rPr>
        <w:t>información</w:t>
      </w:r>
      <w:r>
        <w:rPr>
          <w:spacing w:val="-5"/>
          <w:sz w:val="24"/>
        </w:rPr>
        <w:t> </w:t>
      </w:r>
      <w:r>
        <w:rPr>
          <w:sz w:val="24"/>
        </w:rPr>
        <w:t>provista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7"/>
          <w:sz w:val="24"/>
        </w:rPr>
        <w:t> </w:t>
      </w: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comitente)</w:t>
      </w:r>
      <w:r>
        <w:rPr>
          <w:spacing w:val="-10"/>
          <w:sz w:val="24"/>
        </w:rPr>
        <w:t> </w:t>
      </w:r>
      <w:r>
        <w:rPr>
          <w:sz w:val="24"/>
        </w:rPr>
        <w:t>*</w:t>
      </w:r>
      <w:r>
        <w:rPr>
          <w:spacing w:val="-6"/>
          <w:sz w:val="24"/>
        </w:rPr>
        <w:t> </w:t>
      </w:r>
      <w:r>
        <w:rPr>
          <w:sz w:val="24"/>
        </w:rPr>
        <w:t>campos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obligatorios</w:t>
      </w:r>
    </w:p>
    <w:tbl>
      <w:tblPr>
        <w:tblW w:w="0" w:type="auto"/>
        <w:jc w:val="left"/>
        <w:tblInd w:w="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6702"/>
      </w:tblGrid>
      <w:tr>
        <w:trPr>
          <w:trHeight w:val="278" w:hRule="atLeast"/>
        </w:trPr>
        <w:tc>
          <w:tcPr>
            <w:tcW w:w="320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Marca</w:t>
            </w:r>
          </w:p>
        </w:tc>
        <w:tc>
          <w:tcPr>
            <w:tcW w:w="67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Modelo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0"/>
                <w:sz w:val="24"/>
              </w:rPr>
              <w:t>*</w:t>
            </w:r>
          </w:p>
        </w:tc>
        <w:tc>
          <w:tcPr>
            <w:tcW w:w="67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Nro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serie</w:t>
            </w:r>
          </w:p>
        </w:tc>
        <w:tc>
          <w:tcPr>
            <w:tcW w:w="67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Fabricante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0"/>
                <w:sz w:val="24"/>
              </w:rPr>
              <w:t>*</w:t>
            </w:r>
          </w:p>
        </w:tc>
        <w:tc>
          <w:tcPr>
            <w:tcW w:w="67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81" w:hRule="atLeast"/>
        </w:trPr>
        <w:tc>
          <w:tcPr>
            <w:tcW w:w="3200" w:type="dxa"/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Año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fabricación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0"/>
                <w:sz w:val="24"/>
              </w:rPr>
              <w:t>*</w:t>
            </w:r>
          </w:p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Tipo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fabricación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(artesanal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o seriada)*</w:t>
            </w:r>
          </w:p>
        </w:tc>
        <w:tc>
          <w:tcPr>
            <w:tcW w:w="670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Tipo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0"/>
                <w:sz w:val="24"/>
              </w:rPr>
              <w:t>*</w:t>
            </w:r>
          </w:p>
        </w:tc>
        <w:tc>
          <w:tcPr>
            <w:tcW w:w="670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3200" w:type="dxa"/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w="6702" w:type="dxa"/>
          </w:tcPr>
          <w:p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“O1”</w:t>
            </w:r>
          </w:p>
        </w:tc>
      </w:tr>
    </w:tbl>
    <w:p>
      <w:pPr>
        <w:pStyle w:val="BodyText"/>
      </w:pPr>
    </w:p>
    <w:p>
      <w:pPr>
        <w:pStyle w:val="BodyText"/>
        <w:spacing w:before="94"/>
      </w:pPr>
    </w:p>
    <w:p>
      <w:pPr>
        <w:pStyle w:val="Heading1"/>
        <w:spacing w:before="1"/>
        <w:rPr>
          <w:b w:val="0"/>
        </w:rPr>
      </w:pPr>
      <w:r>
        <w:rPr>
          <w:spacing w:val="-2"/>
        </w:rPr>
        <w:t>DEFINICIONES</w:t>
      </w:r>
      <w:r>
        <w:rPr>
          <w:b w:val="0"/>
          <w:spacing w:val="-2"/>
        </w:rPr>
        <w:t>: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225" w:val="left" w:leader="none"/>
        </w:tabs>
        <w:spacing w:line="247" w:lineRule="auto" w:before="1" w:after="0"/>
        <w:ind w:left="0" w:right="365" w:firstLine="0"/>
        <w:jc w:val="both"/>
        <w:rPr>
          <w:sz w:val="24"/>
        </w:rPr>
      </w:pPr>
      <w:r>
        <w:rPr>
          <w:sz w:val="24"/>
        </w:rPr>
        <w:t>Unidades</w:t>
      </w:r>
      <w:r>
        <w:rPr>
          <w:spacing w:val="-3"/>
          <w:sz w:val="24"/>
        </w:rPr>
        <w:t> </w:t>
      </w:r>
      <w:r>
        <w:rPr>
          <w:sz w:val="24"/>
        </w:rPr>
        <w:t>con</w:t>
      </w:r>
      <w:r>
        <w:rPr>
          <w:spacing w:val="-3"/>
          <w:sz w:val="24"/>
        </w:rPr>
        <w:t> </w:t>
      </w:r>
      <w:r>
        <w:rPr>
          <w:sz w:val="24"/>
        </w:rPr>
        <w:t>LCM</w:t>
      </w:r>
      <w:r>
        <w:rPr>
          <w:spacing w:val="-5"/>
          <w:sz w:val="24"/>
        </w:rPr>
        <w:t> </w:t>
      </w:r>
      <w:r>
        <w:rPr>
          <w:sz w:val="24"/>
        </w:rPr>
        <w:t>(licencia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configuración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modelo):</w:t>
      </w:r>
      <w:r>
        <w:rPr>
          <w:spacing w:val="-6"/>
          <w:sz w:val="24"/>
        </w:rPr>
        <w:t> </w:t>
      </w:r>
      <w:r>
        <w:rPr>
          <w:sz w:val="24"/>
        </w:rPr>
        <w:t>casas</w:t>
      </w:r>
      <w:r>
        <w:rPr>
          <w:spacing w:val="-6"/>
          <w:sz w:val="24"/>
        </w:rPr>
        <w:t> </w:t>
      </w:r>
      <w:r>
        <w:rPr>
          <w:sz w:val="24"/>
        </w:rPr>
        <w:t>rodantes</w:t>
      </w:r>
      <w:r>
        <w:rPr>
          <w:spacing w:val="-5"/>
          <w:sz w:val="24"/>
        </w:rPr>
        <w:t> </w:t>
      </w:r>
      <w:r>
        <w:rPr>
          <w:sz w:val="24"/>
        </w:rPr>
        <w:t>categoría</w:t>
      </w:r>
      <w:r>
        <w:rPr>
          <w:spacing w:val="-6"/>
          <w:sz w:val="24"/>
        </w:rPr>
        <w:t> </w:t>
      </w:r>
      <w:r>
        <w:rPr>
          <w:sz w:val="24"/>
        </w:rPr>
        <w:t>O1,</w:t>
      </w:r>
      <w:r>
        <w:rPr>
          <w:spacing w:val="-6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ya</w:t>
      </w:r>
      <w:r>
        <w:rPr>
          <w:spacing w:val="-4"/>
          <w:sz w:val="24"/>
        </w:rPr>
        <w:t> </w:t>
      </w:r>
      <w:r>
        <w:rPr>
          <w:sz w:val="24"/>
        </w:rPr>
        <w:t>poseen de fábrica la correspondiente LCM.</w:t>
      </w:r>
    </w:p>
    <w:p>
      <w:pPr>
        <w:pStyle w:val="ListParagraph"/>
        <w:numPr>
          <w:ilvl w:val="0"/>
          <w:numId w:val="1"/>
        </w:numPr>
        <w:tabs>
          <w:tab w:pos="278" w:val="left" w:leader="none"/>
        </w:tabs>
        <w:spacing w:line="247" w:lineRule="auto" w:before="2" w:after="0"/>
        <w:ind w:left="0" w:right="248" w:firstLine="0"/>
        <w:jc w:val="both"/>
        <w:rPr>
          <w:sz w:val="24"/>
        </w:rPr>
      </w:pPr>
      <w:r>
        <w:rPr>
          <w:sz w:val="24"/>
        </w:rPr>
        <w:t>Unidades sin LCM (licencia de configuración de modelo): casas rodantes categoría O1, objeto del presente procedimiento.</w:t>
      </w:r>
    </w:p>
    <w:p>
      <w:pPr>
        <w:pStyle w:val="ListParagraph"/>
        <w:numPr>
          <w:ilvl w:val="0"/>
          <w:numId w:val="1"/>
        </w:numPr>
        <w:tabs>
          <w:tab w:pos="249" w:val="left" w:leader="none"/>
        </w:tabs>
        <w:spacing w:line="247" w:lineRule="auto" w:before="3" w:after="0"/>
        <w:ind w:left="0" w:right="258" w:firstLine="0"/>
        <w:jc w:val="both"/>
        <w:rPr>
          <w:sz w:val="24"/>
        </w:rPr>
      </w:pPr>
      <w:r>
        <w:rPr>
          <w:sz w:val="24"/>
        </w:rPr>
        <w:t>Peso máximo (peso bruto total): peso del tráiler casa rodante en vacío (tara) más su correspondiente carga y equipamiento completo, listo para transitar. El mismo, por tratarse de la categoría “O1” debe ser menor o igual a 750 kg.</w:t>
      </w:r>
    </w:p>
    <w:p>
      <w:pPr>
        <w:spacing w:line="275" w:lineRule="exact" w:before="0"/>
        <w:ind w:left="830" w:right="0" w:firstLine="0"/>
        <w:jc w:val="both"/>
        <w:rPr>
          <w:b/>
          <w:sz w:val="24"/>
        </w:rPr>
      </w:pPr>
      <w:r>
        <w:rPr>
          <w:sz w:val="24"/>
          <w:u w:val="thick"/>
        </w:rPr>
        <w:t>Nota</w:t>
      </w:r>
      <w:r>
        <w:rPr>
          <w:sz w:val="24"/>
        </w:rPr>
        <w:t>:</w:t>
      </w:r>
      <w:r>
        <w:rPr>
          <w:spacing w:val="10"/>
          <w:sz w:val="24"/>
        </w:rPr>
        <w:t> </w:t>
      </w:r>
      <w:r>
        <w:rPr>
          <w:sz w:val="24"/>
        </w:rPr>
        <w:t>no</w:t>
      </w:r>
      <w:r>
        <w:rPr>
          <w:spacing w:val="13"/>
          <w:sz w:val="24"/>
        </w:rPr>
        <w:t> </w:t>
      </w:r>
      <w:r>
        <w:rPr>
          <w:sz w:val="24"/>
        </w:rPr>
        <w:t>se</w:t>
      </w:r>
      <w:r>
        <w:rPr>
          <w:spacing w:val="12"/>
          <w:sz w:val="24"/>
        </w:rPr>
        <w:t> </w:t>
      </w:r>
      <w:r>
        <w:rPr>
          <w:sz w:val="24"/>
        </w:rPr>
        <w:t>considera</w:t>
      </w:r>
      <w:r>
        <w:rPr>
          <w:spacing w:val="11"/>
          <w:sz w:val="24"/>
        </w:rPr>
        <w:t> </w:t>
      </w:r>
      <w:r>
        <w:rPr>
          <w:sz w:val="24"/>
        </w:rPr>
        <w:t>el</w:t>
      </w:r>
      <w:r>
        <w:rPr>
          <w:spacing w:val="11"/>
          <w:sz w:val="24"/>
        </w:rPr>
        <w:t> </w:t>
      </w:r>
      <w:r>
        <w:rPr>
          <w:sz w:val="24"/>
        </w:rPr>
        <w:t>peso</w:t>
      </w:r>
      <w:r>
        <w:rPr>
          <w:spacing w:val="13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las</w:t>
      </w:r>
      <w:r>
        <w:rPr>
          <w:spacing w:val="12"/>
          <w:sz w:val="24"/>
        </w:rPr>
        <w:t> </w:t>
      </w:r>
      <w:r>
        <w:rPr>
          <w:sz w:val="24"/>
        </w:rPr>
        <w:t>personas,</w:t>
      </w:r>
      <w:r>
        <w:rPr>
          <w:spacing w:val="13"/>
          <w:sz w:val="24"/>
        </w:rPr>
        <w:t> </w:t>
      </w:r>
      <w:r>
        <w:rPr>
          <w:sz w:val="24"/>
        </w:rPr>
        <w:t>pues</w:t>
      </w:r>
      <w:r>
        <w:rPr>
          <w:spacing w:val="17"/>
          <w:sz w:val="24"/>
        </w:rPr>
        <w:t> </w:t>
      </w:r>
      <w:r>
        <w:rPr>
          <w:b/>
          <w:sz w:val="24"/>
        </w:rPr>
        <w:t>está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prohibido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circular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vía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pública</w:t>
      </w:r>
    </w:p>
    <w:p>
      <w:pPr>
        <w:spacing w:line="237" w:lineRule="exact" w:before="160"/>
        <w:ind w:left="6240" w:right="0" w:firstLine="0"/>
        <w:jc w:val="left"/>
        <w:rPr>
          <w:sz w:val="22"/>
        </w:rPr>
      </w:pPr>
      <w:r>
        <w:rPr>
          <w:sz w:val="22"/>
        </w:rPr>
        <w:t>DI-2025-26185395-APN-</w:t>
      </w:r>
      <w:r>
        <w:rPr>
          <w:spacing w:val="-2"/>
          <w:sz w:val="22"/>
        </w:rPr>
        <w:t>ANSV#MEC</w:t>
      </w:r>
    </w:p>
    <w:p>
      <w:pPr>
        <w:spacing w:line="245" w:lineRule="exact" w:before="0"/>
        <w:ind w:left="79" w:right="0" w:firstLine="0"/>
        <w:jc w:val="center"/>
        <w:rPr>
          <w:sz w:val="22"/>
        </w:rPr>
      </w:pPr>
      <w:r>
        <w:rPr>
          <w:sz w:val="22"/>
        </w:rPr>
        <w:t>1 -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after="0" w:line="245" w:lineRule="exact"/>
        <w:jc w:val="center"/>
        <w:rPr>
          <w:sz w:val="22"/>
        </w:rPr>
        <w:sectPr>
          <w:footerReference w:type="default" r:id="rId5"/>
          <w:footerReference w:type="even" r:id="rId6"/>
          <w:type w:val="continuous"/>
          <w:pgSz w:w="12240" w:h="15840"/>
          <w:pgMar w:header="0" w:footer="421" w:top="1380" w:bottom="620" w:left="1440" w:right="360"/>
          <w:pgNumType w:start="1"/>
        </w:sectPr>
      </w:pPr>
    </w:p>
    <w:p>
      <w:pPr>
        <w:pStyle w:val="Heading2"/>
        <w:spacing w:before="79"/>
        <w:ind w:left="830"/>
      </w:pPr>
      <w:r>
        <w:rPr/>
        <w:t>con</w:t>
      </w:r>
      <w:r>
        <w:rPr>
          <w:spacing w:val="-1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bordo.</w:t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10" w:after="0"/>
        <w:ind w:left="240" w:right="0" w:hanging="240"/>
        <w:jc w:val="left"/>
        <w:rPr>
          <w:sz w:val="24"/>
        </w:rPr>
      </w:pPr>
      <w:r>
        <w:rPr>
          <w:sz w:val="24"/>
        </w:rPr>
        <w:t>Trailers</w:t>
      </w:r>
      <w:r>
        <w:rPr>
          <w:spacing w:val="-5"/>
          <w:sz w:val="24"/>
        </w:rPr>
        <w:t> </w:t>
      </w:r>
      <w:r>
        <w:rPr>
          <w:sz w:val="24"/>
        </w:rPr>
        <w:t>casa</w:t>
      </w:r>
      <w:r>
        <w:rPr>
          <w:spacing w:val="-2"/>
          <w:sz w:val="24"/>
        </w:rPr>
        <w:t> </w:t>
      </w:r>
      <w:r>
        <w:rPr>
          <w:sz w:val="24"/>
        </w:rPr>
        <w:t>rodante</w:t>
      </w:r>
      <w:r>
        <w:rPr>
          <w:spacing w:val="-1"/>
          <w:sz w:val="24"/>
        </w:rPr>
        <w:t> </w:t>
      </w:r>
      <w:r>
        <w:rPr>
          <w:sz w:val="24"/>
        </w:rPr>
        <w:t>(para</w:t>
      </w:r>
      <w:r>
        <w:rPr>
          <w:spacing w:val="-2"/>
          <w:sz w:val="24"/>
        </w:rPr>
        <w:t> </w:t>
      </w:r>
      <w:r>
        <w:rPr>
          <w:sz w:val="24"/>
        </w:rPr>
        <w:t>categoría</w:t>
      </w:r>
      <w:r>
        <w:rPr>
          <w:spacing w:val="-3"/>
          <w:sz w:val="24"/>
        </w:rPr>
        <w:t> </w:t>
      </w:r>
      <w:r>
        <w:rPr>
          <w:sz w:val="24"/>
        </w:rPr>
        <w:t>O1):</w:t>
      </w:r>
      <w:r>
        <w:rPr>
          <w:spacing w:val="-1"/>
          <w:sz w:val="24"/>
        </w:rPr>
        <w:t> </w:t>
      </w:r>
      <w:r>
        <w:rPr>
          <w:sz w:val="24"/>
        </w:rPr>
        <w:t>remolques con</w:t>
      </w:r>
      <w:r>
        <w:rPr>
          <w:spacing w:val="-1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solo</w:t>
      </w:r>
      <w:r>
        <w:rPr>
          <w:spacing w:val="-2"/>
          <w:sz w:val="24"/>
        </w:rPr>
        <w:t> </w:t>
      </w:r>
      <w:r>
        <w:rPr>
          <w:sz w:val="24"/>
        </w:rPr>
        <w:t>eje</w:t>
      </w:r>
      <w:r>
        <w:rPr>
          <w:spacing w:val="-2"/>
          <w:sz w:val="24"/>
        </w:rPr>
        <w:t> </w:t>
      </w:r>
      <w:r>
        <w:rPr>
          <w:sz w:val="24"/>
        </w:rPr>
        <w:t>central,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enganche</w:t>
      </w:r>
      <w:r>
        <w:rPr>
          <w:spacing w:val="-2"/>
          <w:sz w:val="24"/>
        </w:rPr>
        <w:t> rígido.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/>
        <w:t>INFORME</w:t>
      </w:r>
      <w:r>
        <w:rPr>
          <w:spacing w:val="-8"/>
        </w:rPr>
        <w:t> </w:t>
      </w:r>
      <w:r>
        <w:rPr>
          <w:spacing w:val="-2"/>
        </w:rPr>
        <w:t>TÉCNICO:</w:t>
      </w:r>
    </w:p>
    <w:p>
      <w:pPr>
        <w:pStyle w:val="BodyText"/>
        <w:spacing w:before="158"/>
      </w:pPr>
      <w:r>
        <w:rPr/>
        <w:t>El</w:t>
      </w:r>
      <w:r>
        <w:rPr>
          <w:spacing w:val="-3"/>
        </w:rPr>
        <w:t> </w:t>
      </w:r>
      <w:r>
        <w:rPr/>
        <w:t>informe</w:t>
      </w:r>
      <w:r>
        <w:rPr>
          <w:spacing w:val="-8"/>
        </w:rPr>
        <w:t> </w:t>
      </w:r>
      <w:r>
        <w:rPr/>
        <w:t>técnico</w:t>
      </w:r>
      <w:r>
        <w:rPr>
          <w:spacing w:val="-2"/>
        </w:rPr>
        <w:t> </w:t>
      </w:r>
      <w:r>
        <w:rPr/>
        <w:t>debe</w:t>
      </w:r>
      <w:r>
        <w:rPr>
          <w:spacing w:val="-3"/>
        </w:rPr>
        <w:t> </w:t>
      </w:r>
      <w:r>
        <w:rPr>
          <w:spacing w:val="-2"/>
        </w:rPr>
        <w:t>contener:</w:t>
      </w:r>
    </w:p>
    <w:p>
      <w:pPr>
        <w:pStyle w:val="Heading2"/>
        <w:spacing w:before="159"/>
      </w:pPr>
      <w:r>
        <w:rPr/>
        <w:t>Una</w:t>
      </w:r>
      <w:r>
        <w:rPr>
          <w:spacing w:val="-1"/>
        </w:rPr>
        <w:t> </w:t>
      </w:r>
      <w:r>
        <w:rPr/>
        <w:t>descripción técnica-general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</w:t>
      </w:r>
      <w:r>
        <w:rPr>
          <w:spacing w:val="-2"/>
        </w:rPr>
        <w:t>unidad.</w:t>
      </w:r>
    </w:p>
    <w:p>
      <w:pPr>
        <w:pStyle w:val="BodyText"/>
        <w:spacing w:before="161"/>
      </w:pPr>
      <w:r>
        <w:rPr/>
        <w:t>Deberá</w:t>
      </w:r>
      <w:r>
        <w:rPr>
          <w:spacing w:val="-2"/>
        </w:rPr>
        <w:t> </w:t>
      </w:r>
      <w:r>
        <w:rPr/>
        <w:t>contener como</w:t>
      </w:r>
      <w:r>
        <w:rPr>
          <w:spacing w:val="-1"/>
        </w:rPr>
        <w:t> </w:t>
      </w:r>
      <w:r>
        <w:rPr/>
        <w:t>mínimo los</w:t>
      </w:r>
      <w:r>
        <w:rPr>
          <w:spacing w:val="-1"/>
        </w:rPr>
        <w:t> </w:t>
      </w:r>
      <w:r>
        <w:rPr/>
        <w:t>siguientes</w:t>
      </w:r>
      <w:r>
        <w:rPr>
          <w:spacing w:val="2"/>
        </w:rPr>
        <w:t> </w:t>
      </w:r>
      <w:r>
        <w:rPr>
          <w:spacing w:val="-2"/>
        </w:rPr>
        <w:t>ítems:</w:t>
      </w:r>
    </w:p>
    <w:p>
      <w:pPr>
        <w:pStyle w:val="BodyText"/>
      </w:pPr>
      <w:r>
        <w:rPr/>
        <w:t>Casa</w:t>
      </w:r>
      <w:r>
        <w:rPr>
          <w:spacing w:val="-2"/>
        </w:rPr>
        <w:t> </w:t>
      </w:r>
      <w:r>
        <w:rPr/>
        <w:t>rodante remolcada, 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solo</w:t>
      </w:r>
      <w:r>
        <w:rPr>
          <w:spacing w:val="-1"/>
        </w:rPr>
        <w:t> </w:t>
      </w:r>
      <w:r>
        <w:rPr/>
        <w:t>eje</w:t>
      </w:r>
      <w:r>
        <w:rPr>
          <w:spacing w:val="1"/>
        </w:rPr>
        <w:t> </w:t>
      </w:r>
      <w:r>
        <w:rPr>
          <w:spacing w:val="-2"/>
        </w:rPr>
        <w:t>central.</w:t>
      </w:r>
    </w:p>
    <w:p>
      <w:pPr>
        <w:pStyle w:val="BodyText"/>
        <w:spacing w:line="247" w:lineRule="auto"/>
        <w:ind w:right="467"/>
      </w:pPr>
      <w:r>
        <w:rPr/>
        <w:t>Forma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perfil</w:t>
      </w:r>
      <w:r>
        <w:rPr>
          <w:spacing w:val="-4"/>
        </w:rPr>
        <w:t> </w:t>
      </w:r>
      <w:r>
        <w:rPr/>
        <w:t>exterior</w:t>
      </w:r>
      <w:r>
        <w:rPr>
          <w:spacing w:val="-3"/>
        </w:rPr>
        <w:t> </w:t>
      </w:r>
      <w:r>
        <w:rPr/>
        <w:t>(tipo</w:t>
      </w:r>
      <w:r>
        <w:rPr>
          <w:spacing w:val="-4"/>
        </w:rPr>
        <w:t> </w:t>
      </w:r>
      <w:r>
        <w:rPr/>
        <w:t>“elíptica”,</w:t>
      </w:r>
      <w:r>
        <w:rPr>
          <w:spacing w:val="-4"/>
        </w:rPr>
        <w:t> </w:t>
      </w:r>
      <w:r>
        <w:rPr/>
        <w:t>tipo</w:t>
      </w:r>
      <w:r>
        <w:rPr>
          <w:spacing w:val="-4"/>
        </w:rPr>
        <w:t> </w:t>
      </w:r>
      <w:r>
        <w:rPr/>
        <w:t>“gota”,</w:t>
      </w:r>
      <w:r>
        <w:rPr>
          <w:spacing w:val="-4"/>
        </w:rPr>
        <w:t> </w:t>
      </w:r>
      <w:r>
        <w:rPr/>
        <w:t>tipo</w:t>
      </w:r>
      <w:r>
        <w:rPr>
          <w:spacing w:val="-4"/>
        </w:rPr>
        <w:t> </w:t>
      </w:r>
      <w:r>
        <w:rPr/>
        <w:t>“rectangular”,</w:t>
      </w:r>
      <w:r>
        <w:rPr>
          <w:spacing w:val="-4"/>
        </w:rPr>
        <w:t> </w:t>
      </w:r>
      <w:r>
        <w:rPr/>
        <w:t>tipo</w:t>
      </w:r>
      <w:r>
        <w:rPr>
          <w:spacing w:val="-4"/>
        </w:rPr>
        <w:t> </w:t>
      </w:r>
      <w:r>
        <w:rPr/>
        <w:t>“trapezoidal”,</w:t>
      </w:r>
      <w:r>
        <w:rPr>
          <w:spacing w:val="75"/>
        </w:rPr>
        <w:t> </w:t>
      </w:r>
      <w:r>
        <w:rPr/>
        <w:t>etc,) Puertas de acceso, cantidad y ubicación.</w:t>
      </w:r>
    </w:p>
    <w:p>
      <w:pPr>
        <w:pStyle w:val="BodyText"/>
        <w:spacing w:before="3"/>
      </w:pPr>
      <w:r>
        <w:rPr/>
        <w:t>Ventanas/ventanillas,</w:t>
      </w:r>
      <w:r>
        <w:rPr>
          <w:spacing w:val="-12"/>
        </w:rPr>
        <w:t> </w:t>
      </w:r>
      <w:r>
        <w:rPr/>
        <w:t>cantidad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>
          <w:spacing w:val="-2"/>
        </w:rPr>
        <w:t>ubicación.</w:t>
      </w:r>
    </w:p>
    <w:p>
      <w:pPr>
        <w:pStyle w:val="BodyText"/>
        <w:ind w:right="2943"/>
      </w:pPr>
      <w:r>
        <w:rPr/>
        <w:t>Portón</w:t>
      </w:r>
      <w:r>
        <w:rPr>
          <w:spacing w:val="-6"/>
        </w:rPr>
        <w:t> </w:t>
      </w:r>
      <w:r>
        <w:rPr/>
        <w:t>trasero</w:t>
      </w:r>
      <w:r>
        <w:rPr>
          <w:spacing w:val="-6"/>
        </w:rPr>
        <w:t> </w:t>
      </w:r>
      <w:r>
        <w:rPr/>
        <w:t>(en</w:t>
      </w:r>
      <w:r>
        <w:rPr>
          <w:spacing w:val="-6"/>
        </w:rPr>
        <w:t> </w:t>
      </w:r>
      <w:r>
        <w:rPr/>
        <w:t>caso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poseer),</w:t>
      </w:r>
      <w:r>
        <w:rPr>
          <w:spacing w:val="-6"/>
        </w:rPr>
        <w:t> </w:t>
      </w:r>
      <w:r>
        <w:rPr/>
        <w:t>descripción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interior</w:t>
      </w:r>
      <w:r>
        <w:rPr>
          <w:spacing w:val="-6"/>
        </w:rPr>
        <w:t> </w:t>
      </w:r>
      <w:r>
        <w:rPr/>
        <w:t>del</w:t>
      </w:r>
      <w:r>
        <w:rPr>
          <w:spacing w:val="-3"/>
        </w:rPr>
        <w:t> </w:t>
      </w:r>
      <w:r>
        <w:rPr/>
        <w:t>mismo. Escotilla ventilación de techo (en caso de poseer), ubicación.</w:t>
      </w:r>
    </w:p>
    <w:p>
      <w:pPr>
        <w:pStyle w:val="BodyText"/>
        <w:ind w:right="5277"/>
      </w:pPr>
      <w:r>
        <w:rPr/>
        <w:t>Portaequipajes</w:t>
      </w:r>
      <w:r>
        <w:rPr>
          <w:spacing w:val="-13"/>
        </w:rPr>
        <w:t> </w:t>
      </w:r>
      <w:r>
        <w:rPr/>
        <w:t>(en</w:t>
      </w:r>
      <w:r>
        <w:rPr>
          <w:spacing w:val="-11"/>
        </w:rPr>
        <w:t> </w:t>
      </w:r>
      <w:r>
        <w:rPr/>
        <w:t>caso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poseer),</w:t>
      </w:r>
      <w:r>
        <w:rPr>
          <w:spacing w:val="-12"/>
        </w:rPr>
        <w:t> </w:t>
      </w:r>
      <w:r>
        <w:rPr/>
        <w:t>ubicación. Escalera (en caso de poseer), ubicación.</w:t>
      </w:r>
    </w:p>
    <w:p>
      <w:pPr>
        <w:pStyle w:val="BodyText"/>
        <w:spacing w:line="247" w:lineRule="auto"/>
        <w:ind w:right="467"/>
      </w:pPr>
      <w:r>
        <w:rPr/>
        <w:t>Dispositivos</w:t>
      </w:r>
      <w:r>
        <w:rPr>
          <w:spacing w:val="37"/>
        </w:rPr>
        <w:t> </w:t>
      </w:r>
      <w:r>
        <w:rPr/>
        <w:t>ubicados</w:t>
      </w:r>
      <w:r>
        <w:rPr>
          <w:spacing w:val="37"/>
        </w:rPr>
        <w:t> </w:t>
      </w:r>
      <w:r>
        <w:rPr/>
        <w:t>sobre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lanza</w:t>
      </w:r>
      <w:r>
        <w:rPr>
          <w:spacing w:val="35"/>
        </w:rPr>
        <w:t> </w:t>
      </w:r>
      <w:r>
        <w:rPr/>
        <w:t>(cajón</w:t>
      </w:r>
      <w:r>
        <w:rPr>
          <w:spacing w:val="37"/>
        </w:rPr>
        <w:t> </w:t>
      </w:r>
      <w:r>
        <w:rPr/>
        <w:t>de</w:t>
      </w:r>
      <w:r>
        <w:rPr>
          <w:spacing w:val="35"/>
        </w:rPr>
        <w:t> </w:t>
      </w:r>
      <w:r>
        <w:rPr/>
        <w:t>guarda,</w:t>
      </w:r>
      <w:r>
        <w:rPr>
          <w:spacing w:val="37"/>
        </w:rPr>
        <w:t> </w:t>
      </w:r>
      <w:r>
        <w:rPr/>
        <w:t>porta</w:t>
      </w:r>
      <w:r>
        <w:rPr>
          <w:spacing w:val="35"/>
        </w:rPr>
        <w:t> </w:t>
      </w:r>
      <w:r>
        <w:rPr/>
        <w:t>efectos,</w:t>
      </w:r>
      <w:r>
        <w:rPr>
          <w:spacing w:val="25"/>
        </w:rPr>
        <w:t> </w:t>
      </w:r>
      <w:r>
        <w:rPr/>
        <w:t>etc),</w:t>
      </w:r>
      <w:r>
        <w:rPr>
          <w:spacing w:val="22"/>
        </w:rPr>
        <w:t> </w:t>
      </w:r>
      <w:r>
        <w:rPr/>
        <w:t>en</w:t>
      </w:r>
      <w:r>
        <w:rPr>
          <w:spacing w:val="24"/>
        </w:rPr>
        <w:t> </w:t>
      </w:r>
      <w:r>
        <w:rPr/>
        <w:t>caso</w:t>
      </w:r>
      <w:r>
        <w:rPr>
          <w:spacing w:val="25"/>
        </w:rPr>
        <w:t> </w:t>
      </w:r>
      <w:r>
        <w:rPr/>
        <w:t>de</w:t>
      </w:r>
      <w:r>
        <w:rPr>
          <w:spacing w:val="-4"/>
        </w:rPr>
        <w:t> </w:t>
      </w:r>
      <w:r>
        <w:rPr/>
        <w:t>poseer. Carrocería: descripción general, material utilizado.</w:t>
      </w:r>
    </w:p>
    <w:p>
      <w:pPr>
        <w:pStyle w:val="BodyText"/>
        <w:spacing w:line="267" w:lineRule="exact"/>
      </w:pPr>
      <w:r>
        <w:rPr>
          <w:spacing w:val="-4"/>
        </w:rPr>
        <w:t>Etc.</w:t>
      </w:r>
    </w:p>
    <w:p>
      <w:pPr>
        <w:pStyle w:val="BodyText"/>
        <w:spacing w:before="19"/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Dimensiones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 pesos, a</w:t>
      </w:r>
      <w:r>
        <w:rPr>
          <w:b/>
          <w:spacing w:val="-2"/>
          <w:sz w:val="24"/>
        </w:rPr>
        <w:t> saber:</w:t>
      </w:r>
    </w:p>
    <w:p>
      <w:pPr>
        <w:pStyle w:val="Heading1"/>
        <w:spacing w:before="159"/>
      </w:pPr>
      <w:r>
        <w:rPr>
          <w:spacing w:val="-2"/>
        </w:rPr>
        <w:t>DIMENSIONES</w:t>
      </w:r>
    </w:p>
    <w:p>
      <w:pPr>
        <w:pStyle w:val="BodyText"/>
        <w:spacing w:line="247" w:lineRule="auto" w:before="9" w:after="2"/>
      </w:pPr>
      <w:r>
        <w:rPr/>
        <w:t>El</w:t>
      </w:r>
      <w:r>
        <w:rPr>
          <w:spacing w:val="34"/>
        </w:rPr>
        <w:t> </w:t>
      </w:r>
      <w:r>
        <w:rPr/>
        <w:t>p</w:t>
      </w:r>
      <w:r>
        <w:rPr>
          <w:spacing w:val="-20"/>
        </w:rPr>
        <w:t> </w:t>
      </w:r>
      <w:r>
        <w:rPr>
          <w:b/>
        </w:rPr>
        <w:t>rofesional</w:t>
      </w:r>
      <w:r>
        <w:rPr>
          <w:b/>
          <w:spacing w:val="36"/>
        </w:rPr>
        <w:t> </w:t>
      </w:r>
      <w:r>
        <w:rPr>
          <w:b/>
        </w:rPr>
        <w:t>firmante</w:t>
      </w:r>
      <w:r>
        <w:rPr>
          <w:b/>
          <w:spacing w:val="-4"/>
        </w:rPr>
        <w:t> </w:t>
      </w:r>
      <w:r>
        <w:rPr/>
        <w:t>deberá</w:t>
      </w:r>
      <w:r>
        <w:rPr>
          <w:spacing w:val="-4"/>
        </w:rPr>
        <w:t> </w:t>
      </w:r>
      <w:r>
        <w:rPr/>
        <w:t>adoptar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medidas</w:t>
      </w:r>
      <w:r>
        <w:rPr>
          <w:spacing w:val="-3"/>
        </w:rPr>
        <w:t> </w:t>
      </w:r>
      <w:r>
        <w:rPr/>
        <w:t>necesarias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mediciones</w:t>
      </w:r>
      <w:r>
        <w:rPr>
          <w:spacing w:val="-3"/>
        </w:rPr>
        <w:t> </w:t>
      </w:r>
      <w:r>
        <w:rPr/>
        <w:t>del</w:t>
      </w:r>
      <w:r>
        <w:rPr>
          <w:spacing w:val="37"/>
        </w:rPr>
        <w:t> </w:t>
      </w:r>
      <w:r>
        <w:rPr/>
        <w:t>tráiler</w:t>
      </w:r>
      <w:r>
        <w:rPr>
          <w:spacing w:val="-2"/>
        </w:rPr>
        <w:t> </w:t>
      </w:r>
      <w:r>
        <w:rPr/>
        <w:t>casa rodante en cuestión.</w:t>
      </w:r>
    </w:p>
    <w:tbl>
      <w:tblPr>
        <w:tblW w:w="0" w:type="auto"/>
        <w:jc w:val="left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1"/>
        <w:gridCol w:w="3262"/>
        <w:gridCol w:w="2259"/>
        <w:gridCol w:w="1841"/>
      </w:tblGrid>
      <w:tr>
        <w:trPr>
          <w:trHeight w:val="558" w:hRule="atLeast"/>
        </w:trPr>
        <w:tc>
          <w:tcPr>
            <w:tcW w:w="1981" w:type="dxa"/>
          </w:tcPr>
          <w:p>
            <w:pPr>
              <w:pStyle w:val="TableParagraph"/>
              <w:spacing w:line="270" w:lineRule="exact"/>
              <w:ind w:left="4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Dimensión</w:t>
            </w:r>
          </w:p>
        </w:tc>
        <w:tc>
          <w:tcPr>
            <w:tcW w:w="3262" w:type="dxa"/>
          </w:tcPr>
          <w:p>
            <w:pPr>
              <w:pStyle w:val="TableParagraph"/>
              <w:spacing w:line="270" w:lineRule="exact"/>
              <w:ind w:left="594"/>
              <w:rPr>
                <w:sz w:val="24"/>
              </w:rPr>
            </w:pPr>
            <w:r>
              <w:rPr>
                <w:sz w:val="24"/>
              </w:rPr>
              <w:t>Ancho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externo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total </w:t>
            </w:r>
            <w:r>
              <w:rPr>
                <w:spacing w:val="-10"/>
                <w:sz w:val="24"/>
              </w:rPr>
              <w:t>*</w:t>
            </w:r>
          </w:p>
        </w:tc>
        <w:tc>
          <w:tcPr>
            <w:tcW w:w="2259" w:type="dxa"/>
          </w:tcPr>
          <w:p>
            <w:pPr>
              <w:pStyle w:val="TableParagraph"/>
              <w:spacing w:line="270" w:lineRule="exact"/>
              <w:ind w:left="680"/>
              <w:rPr>
                <w:sz w:val="24"/>
              </w:rPr>
            </w:pPr>
            <w:r>
              <w:rPr>
                <w:sz w:val="24"/>
              </w:rPr>
              <w:t>Alto</w:t>
            </w:r>
            <w:r>
              <w:rPr>
                <w:spacing w:val="-2"/>
                <w:sz w:val="24"/>
              </w:rPr>
              <w:t> total</w:t>
            </w:r>
          </w:p>
        </w:tc>
        <w:tc>
          <w:tcPr>
            <w:tcW w:w="1841" w:type="dxa"/>
          </w:tcPr>
          <w:p>
            <w:pPr>
              <w:pStyle w:val="TableParagraph"/>
              <w:spacing w:line="270" w:lineRule="exact"/>
              <w:ind w:left="404"/>
              <w:rPr>
                <w:sz w:val="24"/>
              </w:rPr>
            </w:pPr>
            <w:r>
              <w:rPr>
                <w:sz w:val="24"/>
              </w:rPr>
              <w:t>Largo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total</w:t>
            </w:r>
          </w:p>
        </w:tc>
      </w:tr>
      <w:tr>
        <w:trPr>
          <w:trHeight w:val="438" w:hRule="atLeast"/>
        </w:trPr>
        <w:tc>
          <w:tcPr>
            <w:tcW w:w="1981" w:type="dxa"/>
          </w:tcPr>
          <w:p>
            <w:pPr>
              <w:pStyle w:val="TableParagraph"/>
              <w:spacing w:before="1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Medida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(mm)</w:t>
            </w:r>
          </w:p>
        </w:tc>
        <w:tc>
          <w:tcPr>
            <w:tcW w:w="326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0" w:footer="421" w:top="1300" w:bottom="620" w:left="1440" w:right="360"/>
        </w:sectPr>
      </w:pPr>
    </w:p>
    <w:p>
      <w:pPr>
        <w:pStyle w:val="BodyText"/>
        <w:spacing w:before="66"/>
        <w:rPr>
          <w:sz w:val="22"/>
        </w:rPr>
      </w:pPr>
    </w:p>
    <w:p>
      <w:pPr>
        <w:spacing w:before="0"/>
        <w:ind w:left="0" w:right="0" w:firstLine="0"/>
        <w:jc w:val="right"/>
        <w:rPr>
          <w:sz w:val="22"/>
        </w:rPr>
      </w:pPr>
      <w:r>
        <w:rPr>
          <w:sz w:val="22"/>
        </w:rPr>
        <w:t>2 -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1"/>
        <w:ind w:left="73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DI-2025-26185395-APN-</w:t>
      </w:r>
      <w:r>
        <w:rPr>
          <w:spacing w:val="-2"/>
          <w:sz w:val="22"/>
        </w:rPr>
        <w:t>ANSV#MEC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header="0" w:footer="421" w:top="1380" w:bottom="620" w:left="1440" w:right="360"/>
          <w:cols w:num="2" w:equalWidth="0">
            <w:col w:w="5462" w:space="40"/>
            <w:col w:w="4938"/>
          </w:cols>
        </w:sectPr>
      </w:pPr>
    </w:p>
    <w:p>
      <w:pPr>
        <w:spacing w:line="247" w:lineRule="auto" w:before="68"/>
        <w:ind w:left="981" w:right="252" w:hanging="152"/>
        <w:jc w:val="both"/>
        <w:rPr>
          <w:b/>
          <w:sz w:val="24"/>
        </w:rPr>
      </w:pPr>
      <w:r>
        <w:rPr>
          <w:b/>
          <w:sz w:val="24"/>
        </w:rPr>
        <w:t>*Nota: En el caso que el ancho externo total del trailer casa rodante disminuya o impida la observación del campo de visión trasera, se admite la colocación de espejos retrovisores exteriores ¨adicionales¨ o “extensibles”.</w:t>
      </w:r>
    </w:p>
    <w:p>
      <w:pPr>
        <w:pStyle w:val="BodyText"/>
        <w:spacing w:before="9"/>
        <w:rPr>
          <w:b/>
        </w:rPr>
      </w:pPr>
    </w:p>
    <w:p>
      <w:pPr>
        <w:pStyle w:val="Heading1"/>
      </w:pPr>
      <w:r>
        <w:rPr>
          <w:spacing w:val="-2"/>
        </w:rPr>
        <w:t>PESOS</w:t>
      </w:r>
    </w:p>
    <w:p>
      <w:pPr>
        <w:spacing w:line="247" w:lineRule="auto" w:before="10"/>
        <w:ind w:left="0" w:right="161" w:firstLine="0"/>
        <w:jc w:val="both"/>
        <w:rPr>
          <w:sz w:val="24"/>
        </w:rPr>
      </w:pPr>
      <w:r>
        <w:rPr>
          <w:sz w:val="24"/>
        </w:rPr>
        <w:t>El p</w:t>
      </w:r>
      <w:r>
        <w:rPr>
          <w:spacing w:val="-15"/>
          <w:sz w:val="24"/>
        </w:rPr>
        <w:t> </w:t>
      </w:r>
      <w:r>
        <w:rPr>
          <w:b/>
          <w:sz w:val="24"/>
        </w:rPr>
        <w:t>rofesional firmante </w:t>
      </w:r>
      <w:r>
        <w:rPr>
          <w:sz w:val="24"/>
        </w:rPr>
        <w:t>deberá adoptar las medidas </w:t>
      </w:r>
      <w:r>
        <w:rPr>
          <w:b/>
          <w:sz w:val="24"/>
        </w:rPr>
        <w:t>necesarias </w:t>
      </w:r>
      <w:r>
        <w:rPr>
          <w:sz w:val="24"/>
        </w:rPr>
        <w:t>para realizar el </w:t>
      </w:r>
      <w:r>
        <w:rPr>
          <w:b/>
          <w:sz w:val="24"/>
        </w:rPr>
        <w:t>pesaje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tráiler</w:t>
      </w:r>
      <w:r>
        <w:rPr>
          <w:spacing w:val="-4"/>
          <w:sz w:val="24"/>
        </w:rPr>
        <w:t> </w:t>
      </w:r>
      <w:r>
        <w:rPr>
          <w:sz w:val="24"/>
        </w:rPr>
        <w:t>casa rodante (p</w:t>
      </w:r>
      <w:r>
        <w:rPr>
          <w:b/>
          <w:sz w:val="24"/>
        </w:rPr>
        <w:t>eso bruto total</w:t>
      </w:r>
      <w:r>
        <w:rPr>
          <w:sz w:val="24"/>
        </w:rPr>
        <w:t>)</w:t>
      </w:r>
    </w:p>
    <w:tbl>
      <w:tblPr>
        <w:tblW w:w="0" w:type="auto"/>
        <w:jc w:val="left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6520"/>
      </w:tblGrid>
      <w:tr>
        <w:trPr>
          <w:trHeight w:val="577" w:hRule="atLeast"/>
        </w:trPr>
        <w:tc>
          <w:tcPr>
            <w:tcW w:w="2842" w:type="dxa"/>
          </w:tcPr>
          <w:p>
            <w:pPr>
              <w:pStyle w:val="TableParagraph"/>
              <w:spacing w:line="270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Configuración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4"/>
                <w:sz w:val="24"/>
              </w:rPr>
              <w:t>ejes</w:t>
            </w:r>
          </w:p>
        </w:tc>
        <w:tc>
          <w:tcPr>
            <w:tcW w:w="6520" w:type="dxa"/>
          </w:tcPr>
          <w:p>
            <w:pPr>
              <w:pStyle w:val="TableParagraph"/>
              <w:spacing w:line="270" w:lineRule="exact"/>
              <w:ind w:left="38" w:right="3"/>
              <w:jc w:val="center"/>
              <w:rPr>
                <w:sz w:val="24"/>
              </w:rPr>
            </w:pPr>
            <w:r>
              <w:rPr>
                <w:sz w:val="24"/>
              </w:rPr>
              <w:t>Peso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bruto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total</w:t>
            </w:r>
          </w:p>
          <w:p>
            <w:pPr>
              <w:pStyle w:val="TableParagraph"/>
              <w:spacing w:line="276" w:lineRule="exact" w:before="12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unidades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medida: </w:t>
            </w:r>
            <w:r>
              <w:rPr>
                <w:spacing w:val="-5"/>
                <w:sz w:val="24"/>
              </w:rPr>
              <w:t>kg</w:t>
            </w:r>
          </w:p>
        </w:tc>
      </w:tr>
      <w:tr>
        <w:trPr>
          <w:trHeight w:val="421" w:hRule="atLeast"/>
        </w:trPr>
        <w:tc>
          <w:tcPr>
            <w:tcW w:w="2842" w:type="dxa"/>
          </w:tcPr>
          <w:p>
            <w:pPr>
              <w:pStyle w:val="TableParagraph"/>
              <w:spacing w:line="260" w:lineRule="exact"/>
              <w:ind w:left="3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Central</w:t>
            </w:r>
          </w:p>
        </w:tc>
        <w:tc>
          <w:tcPr>
            <w:tcW w:w="652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line="247" w:lineRule="auto"/>
        <w:ind w:left="830"/>
      </w:pPr>
      <w:r>
        <w:rPr/>
        <w:t>Nota:</w:t>
      </w:r>
      <w:r>
        <w:rPr>
          <w:spacing w:val="34"/>
        </w:rPr>
        <w:t> </w:t>
      </w:r>
      <w:r>
        <w:rPr/>
        <w:t>p</w:t>
      </w:r>
      <w:r>
        <w:rPr>
          <w:spacing w:val="-20"/>
        </w:rPr>
        <w:t> </w:t>
      </w:r>
      <w:r>
        <w:rPr/>
        <w:t>eso</w:t>
      </w:r>
      <w:r>
        <w:rPr>
          <w:spacing w:val="38"/>
        </w:rPr>
        <w:t> </w:t>
      </w:r>
      <w:r>
        <w:rPr/>
        <w:t>b</w:t>
      </w:r>
      <w:r>
        <w:rPr>
          <w:spacing w:val="-20"/>
        </w:rPr>
        <w:t> </w:t>
      </w:r>
      <w:r>
        <w:rPr/>
        <w:t>ruto</w:t>
      </w:r>
      <w:r>
        <w:rPr>
          <w:spacing w:val="35"/>
        </w:rPr>
        <w:t> </w:t>
      </w:r>
      <w:r>
        <w:rPr/>
        <w:t>t</w:t>
      </w:r>
      <w:r>
        <w:rPr>
          <w:spacing w:val="-19"/>
        </w:rPr>
        <w:t> </w:t>
      </w:r>
      <w:r>
        <w:rPr/>
        <w:t>otal:</w:t>
      </w:r>
      <w:r>
        <w:rPr>
          <w:spacing w:val="36"/>
        </w:rPr>
        <w:t> </w:t>
      </w:r>
      <w:r>
        <w:rPr/>
        <w:t>peso</w:t>
      </w:r>
      <w:r>
        <w:rPr>
          <w:spacing w:val="38"/>
        </w:rPr>
        <w:t> </w:t>
      </w:r>
      <w:r>
        <w:rPr/>
        <w:t>en</w:t>
      </w:r>
      <w:r>
        <w:rPr>
          <w:spacing w:val="37"/>
        </w:rPr>
        <w:t> </w:t>
      </w:r>
      <w:r>
        <w:rPr/>
        <w:t>vacío</w:t>
      </w:r>
      <w:r>
        <w:rPr>
          <w:spacing w:val="38"/>
        </w:rPr>
        <w:t> </w:t>
      </w:r>
      <w:r>
        <w:rPr/>
        <w:t>(tara)</w:t>
      </w:r>
      <w:r>
        <w:rPr>
          <w:spacing w:val="37"/>
        </w:rPr>
        <w:t> </w:t>
      </w:r>
      <w:r>
        <w:rPr/>
        <w:t>más</w:t>
      </w:r>
      <w:r>
        <w:rPr>
          <w:spacing w:val="38"/>
        </w:rPr>
        <w:t> </w:t>
      </w:r>
      <w:r>
        <w:rPr/>
        <w:t>su</w:t>
      </w:r>
      <w:r>
        <w:rPr>
          <w:spacing w:val="37"/>
        </w:rPr>
        <w:t> </w:t>
      </w:r>
      <w:r>
        <w:rPr/>
        <w:t>correspondiente</w:t>
      </w:r>
      <w:r>
        <w:rPr>
          <w:spacing w:val="38"/>
        </w:rPr>
        <w:t> </w:t>
      </w:r>
      <w:r>
        <w:rPr/>
        <w:t>carga</w:t>
      </w:r>
      <w:r>
        <w:rPr>
          <w:spacing w:val="36"/>
        </w:rPr>
        <w:t> </w:t>
      </w:r>
      <w:r>
        <w:rPr/>
        <w:t>y</w:t>
      </w:r>
      <w:r>
        <w:rPr>
          <w:spacing w:val="37"/>
        </w:rPr>
        <w:t> </w:t>
      </w:r>
      <w:r>
        <w:rPr/>
        <w:t>equipamiento completo, listo para transitar</w:t>
      </w:r>
    </w:p>
    <w:p>
      <w:pPr>
        <w:pStyle w:val="BodyText"/>
        <w:spacing w:before="2"/>
      </w:pPr>
    </w:p>
    <w:p>
      <w:pPr>
        <w:pStyle w:val="BodyText"/>
        <w:spacing w:before="1"/>
      </w:pPr>
      <w:r>
        <w:rPr/>
        <w:t>Siempre</w:t>
      </w:r>
      <w:r>
        <w:rPr>
          <w:spacing w:val="-4"/>
        </w:rPr>
        <w:t> </w:t>
      </w:r>
      <w:r>
        <w:rPr/>
        <w:t>se</w:t>
      </w:r>
      <w:r>
        <w:rPr>
          <w:spacing w:val="-1"/>
        </w:rPr>
        <w:t> </w:t>
      </w:r>
      <w:r>
        <w:rPr/>
        <w:t>deberán consignar una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 siguientes</w:t>
      </w:r>
      <w:r>
        <w:rPr>
          <w:spacing w:val="2"/>
        </w:rPr>
        <w:t> </w:t>
      </w:r>
      <w:r>
        <w:rPr>
          <w:spacing w:val="-2"/>
        </w:rPr>
        <w:t>leyendas:</w:t>
      </w:r>
    </w:p>
    <w:p>
      <w:pPr>
        <w:pStyle w:val="BodyText"/>
      </w:pPr>
      <w:r>
        <w:rPr/>
        <w:t>La</w:t>
      </w:r>
      <w:r>
        <w:rPr>
          <w:spacing w:val="-5"/>
        </w:rPr>
        <w:t> </w:t>
      </w:r>
      <w:r>
        <w:rPr/>
        <w:t>unidad</w:t>
      </w:r>
      <w:r>
        <w:rPr>
          <w:spacing w:val="-1"/>
        </w:rPr>
        <w:t> </w:t>
      </w:r>
      <w:r>
        <w:rPr/>
        <w:t>controlada</w:t>
      </w:r>
      <w:r>
        <w:rPr>
          <w:spacing w:val="-2"/>
        </w:rPr>
        <w:t> </w:t>
      </w:r>
      <w:r>
        <w:rPr>
          <w:b/>
        </w:rPr>
        <w:t>NO </w:t>
      </w:r>
      <w:r>
        <w:rPr/>
        <w:t>presenta</w:t>
      </w:r>
      <w:r>
        <w:rPr>
          <w:spacing w:val="-1"/>
        </w:rPr>
        <w:t> </w:t>
      </w:r>
      <w:r>
        <w:rPr/>
        <w:t>restricciones de</w:t>
      </w:r>
      <w:r>
        <w:rPr>
          <w:spacing w:val="-2"/>
        </w:rPr>
        <w:t> </w:t>
      </w:r>
      <w:r>
        <w:rPr/>
        <w:t>dimensiones</w:t>
      </w:r>
      <w:r>
        <w:rPr>
          <w:spacing w:val="-1"/>
        </w:rPr>
        <w:t> </w:t>
      </w:r>
      <w:r>
        <w:rPr/>
        <w:t>y </w:t>
      </w:r>
      <w:r>
        <w:rPr>
          <w:spacing w:val="-2"/>
        </w:rPr>
        <w:t>pesos.</w:t>
      </w:r>
    </w:p>
    <w:p>
      <w:pPr>
        <w:pStyle w:val="BodyText"/>
      </w:pPr>
      <w:r>
        <w:rPr/>
        <w:t>La</w:t>
      </w:r>
      <w:r>
        <w:rPr>
          <w:spacing w:val="-5"/>
        </w:rPr>
        <w:t> </w:t>
      </w:r>
      <w:r>
        <w:rPr/>
        <w:t>unidad</w:t>
      </w:r>
      <w:r>
        <w:rPr>
          <w:spacing w:val="-1"/>
        </w:rPr>
        <w:t> </w:t>
      </w:r>
      <w:r>
        <w:rPr/>
        <w:t>controlada</w:t>
      </w:r>
      <w:r>
        <w:rPr>
          <w:spacing w:val="-2"/>
        </w:rPr>
        <w:t> </w:t>
      </w:r>
      <w:r>
        <w:rPr>
          <w:b/>
        </w:rPr>
        <w:t>SI</w:t>
      </w:r>
      <w:r>
        <w:rPr>
          <w:b/>
          <w:spacing w:val="-1"/>
        </w:rPr>
        <w:t> </w:t>
      </w:r>
      <w:r>
        <w:rPr/>
        <w:t>presenta</w:t>
      </w:r>
      <w:r>
        <w:rPr>
          <w:spacing w:val="-1"/>
        </w:rPr>
        <w:t> </w:t>
      </w:r>
      <w:r>
        <w:rPr/>
        <w:t>restricciones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dimensiones</w:t>
      </w:r>
      <w:r>
        <w:rPr>
          <w:spacing w:val="-1"/>
        </w:rPr>
        <w:t> </w:t>
      </w:r>
      <w:r>
        <w:rPr/>
        <w:t>y pesos. </w:t>
      </w:r>
      <w:r>
        <w:rPr>
          <w:spacing w:val="-2"/>
        </w:rPr>
        <w:t>(especificar)</w:t>
      </w:r>
    </w:p>
    <w:p>
      <w:pPr>
        <w:pStyle w:val="BodyText"/>
        <w:spacing w:before="16"/>
      </w:pPr>
    </w:p>
    <w:p>
      <w:pPr>
        <w:pStyle w:val="BodyText"/>
        <w:spacing w:line="247" w:lineRule="auto"/>
        <w:ind w:right="250"/>
        <w:jc w:val="both"/>
      </w:pPr>
      <w:r>
        <w:rPr/>
        <w:t>SEIS (6) fotografías, en color, con las siguientes vistas: Las mismas deben ser adjuntadas en el presente documento en un archivo anexo en formato jpg (tamaño sugerido: 1920 x 1080 pixeles). Las imágenes deben poder apreciarse con facilidad.</w:t>
      </w:r>
    </w:p>
    <w:p>
      <w:pPr>
        <w:pStyle w:val="BodyText"/>
        <w:spacing w:before="2"/>
        <w:jc w:val="both"/>
      </w:pPr>
      <w:r>
        <w:rPr/>
        <w:t>El</w:t>
      </w:r>
      <w:r>
        <w:rPr>
          <w:spacing w:val="-1"/>
        </w:rPr>
        <w:t> </w:t>
      </w:r>
      <w:r>
        <w:rPr/>
        <w:t>tamaño</w:t>
      </w:r>
      <w:r>
        <w:rPr>
          <w:spacing w:val="-1"/>
        </w:rPr>
        <w:t> </w:t>
      </w:r>
      <w:r>
        <w:rPr/>
        <w:t>sugerido</w:t>
      </w:r>
      <w:r>
        <w:rPr>
          <w:spacing w:val="-1"/>
        </w:rPr>
        <w:t> </w:t>
      </w:r>
      <w:r>
        <w:rPr/>
        <w:t>puede</w:t>
      </w:r>
      <w:r>
        <w:rPr>
          <w:spacing w:val="-2"/>
        </w:rPr>
        <w:t> </w:t>
      </w:r>
      <w:r>
        <w:rPr/>
        <w:t>ser</w:t>
      </w:r>
      <w:r>
        <w:rPr>
          <w:spacing w:val="3"/>
        </w:rPr>
        <w:t> </w:t>
      </w:r>
      <w:r>
        <w:rPr>
          <w:spacing w:val="-2"/>
        </w:rPr>
        <w:t>aproximado.</w:t>
      </w:r>
    </w:p>
    <w:p>
      <w:pPr>
        <w:pStyle w:val="BodyText"/>
        <w:spacing w:line="247" w:lineRule="auto" w:before="2"/>
        <w:ind w:right="259"/>
        <w:jc w:val="both"/>
      </w:pPr>
      <w:r>
        <w:rPr>
          <w:b/>
        </w:rPr>
        <w:t>Vista trasera </w:t>
      </w:r>
      <w:r>
        <w:rPr/>
        <w:t>(donde se observe claramente sistema de luces, luces de patente, paragolpes, bandas perimetrales retrorreflectantes, retrorreflectores traseros (ojos de gato) y los adhesivos de velocidad máxima). Se debe colocar “regla de UN (1) metro”, horizontal, apoyada sobre el trailer casa rodante.</w:t>
      </w:r>
    </w:p>
    <w:p>
      <w:pPr>
        <w:pStyle w:val="BodyText"/>
        <w:spacing w:line="244" w:lineRule="auto" w:before="5"/>
        <w:ind w:right="259"/>
        <w:jc w:val="both"/>
      </w:pPr>
      <w:r>
        <w:rPr>
          <w:b/>
        </w:rPr>
        <w:t>Vista lateral izquierda ó derecha </w:t>
      </w:r>
      <w:r>
        <w:rPr/>
        <w:t>(donde se observe claramente bandas perimetrales retrorreflectantes). Se debe colocar “regla de UN (1) metro”, horizontal, apoyada sobre el</w:t>
      </w:r>
      <w:r>
        <w:rPr>
          <w:spacing w:val="40"/>
        </w:rPr>
        <w:t> </w:t>
      </w:r>
      <w:r>
        <w:rPr/>
        <w:t>trailer casa rodante.</w:t>
      </w:r>
    </w:p>
    <w:p>
      <w:pPr>
        <w:pStyle w:val="BodyText"/>
        <w:spacing w:line="247" w:lineRule="auto" w:before="6"/>
        <w:ind w:right="265"/>
        <w:jc w:val="both"/>
      </w:pPr>
      <w:r>
        <w:rPr>
          <w:b/>
        </w:rPr>
        <w:t>Vista</w:t>
      </w:r>
      <w:r>
        <w:rPr>
          <w:b/>
          <w:spacing w:val="-10"/>
        </w:rPr>
        <w:t> </w:t>
      </w:r>
      <w:r>
        <w:rPr>
          <w:b/>
        </w:rPr>
        <w:t>frontal</w:t>
      </w:r>
      <w:r>
        <w:rPr>
          <w:b/>
          <w:spacing w:val="-9"/>
        </w:rPr>
        <w:t> </w:t>
      </w:r>
      <w:r>
        <w:rPr/>
        <w:t>(donde</w:t>
      </w:r>
      <w:r>
        <w:rPr>
          <w:spacing w:val="-10"/>
        </w:rPr>
        <w:t> </w:t>
      </w:r>
      <w:r>
        <w:rPr/>
        <w:t>se</w:t>
      </w:r>
      <w:r>
        <w:rPr>
          <w:spacing w:val="-10"/>
        </w:rPr>
        <w:t> </w:t>
      </w:r>
      <w:r>
        <w:rPr/>
        <w:t>observe</w:t>
      </w:r>
      <w:r>
        <w:rPr>
          <w:spacing w:val="-11"/>
        </w:rPr>
        <w:t> </w:t>
      </w:r>
      <w:r>
        <w:rPr/>
        <w:t>claramente</w:t>
      </w:r>
      <w:r>
        <w:rPr>
          <w:spacing w:val="-10"/>
        </w:rPr>
        <w:t> </w:t>
      </w:r>
      <w:r>
        <w:rPr/>
        <w:t>bandas</w:t>
      </w:r>
      <w:r>
        <w:rPr>
          <w:spacing w:val="-7"/>
        </w:rPr>
        <w:t> </w:t>
      </w:r>
      <w:r>
        <w:rPr/>
        <w:t>perimetrales</w:t>
      </w:r>
      <w:r>
        <w:rPr>
          <w:spacing w:val="-10"/>
        </w:rPr>
        <w:t> </w:t>
      </w:r>
      <w:r>
        <w:rPr/>
        <w:t>retrorreflectantes).</w:t>
      </w:r>
      <w:r>
        <w:rPr>
          <w:spacing w:val="-9"/>
        </w:rPr>
        <w:t> </w:t>
      </w:r>
      <w:r>
        <w:rPr/>
        <w:t>Se</w:t>
      </w:r>
      <w:r>
        <w:rPr>
          <w:spacing w:val="-10"/>
        </w:rPr>
        <w:t> </w:t>
      </w:r>
      <w:r>
        <w:rPr/>
        <w:t>debe</w:t>
      </w:r>
      <w:r>
        <w:rPr>
          <w:spacing w:val="-10"/>
        </w:rPr>
        <w:t> </w:t>
      </w:r>
      <w:r>
        <w:rPr/>
        <w:t>colocar</w:t>
      </w:r>
      <w:r>
        <w:rPr>
          <w:spacing w:val="-10"/>
        </w:rPr>
        <w:t> </w:t>
      </w:r>
      <w:r>
        <w:rPr/>
        <w:t>“regla de UN (1) metro”, horizontal, apoyada sobre el trailer casa rodante.</w:t>
      </w:r>
    </w:p>
    <w:p>
      <w:pPr>
        <w:spacing w:line="247" w:lineRule="auto" w:before="0"/>
        <w:ind w:left="0" w:right="255" w:firstLine="0"/>
        <w:jc w:val="both"/>
        <w:rPr>
          <w:sz w:val="24"/>
        </w:rPr>
      </w:pPr>
      <w:r>
        <w:rPr>
          <w:sz w:val="24"/>
        </w:rPr>
        <w:t>Imagen</w:t>
      </w:r>
      <w:r>
        <w:rPr>
          <w:spacing w:val="-5"/>
          <w:sz w:val="24"/>
        </w:rPr>
        <w:t> </w:t>
      </w:r>
      <w:r>
        <w:rPr>
          <w:sz w:val="24"/>
        </w:rPr>
        <w:t>donde</w:t>
      </w:r>
      <w:r>
        <w:rPr>
          <w:spacing w:val="-6"/>
          <w:sz w:val="24"/>
        </w:rPr>
        <w:t> </w:t>
      </w:r>
      <w:r>
        <w:rPr>
          <w:sz w:val="24"/>
        </w:rPr>
        <w:t>se</w:t>
      </w:r>
      <w:r>
        <w:rPr>
          <w:spacing w:val="-3"/>
          <w:sz w:val="24"/>
        </w:rPr>
        <w:t> </w:t>
      </w:r>
      <w:r>
        <w:rPr>
          <w:sz w:val="24"/>
        </w:rPr>
        <w:t>pueda</w:t>
      </w:r>
      <w:r>
        <w:rPr>
          <w:spacing w:val="-3"/>
          <w:sz w:val="24"/>
        </w:rPr>
        <w:t> </w:t>
      </w:r>
      <w:r>
        <w:rPr>
          <w:sz w:val="24"/>
        </w:rPr>
        <w:t>apreciar</w:t>
      </w:r>
      <w:r>
        <w:rPr>
          <w:spacing w:val="-6"/>
          <w:sz w:val="24"/>
        </w:rPr>
        <w:t> </w:t>
      </w:r>
      <w:r>
        <w:rPr>
          <w:sz w:val="24"/>
        </w:rPr>
        <w:t>claramente</w:t>
      </w:r>
      <w:r>
        <w:rPr>
          <w:spacing w:val="-6"/>
          <w:sz w:val="24"/>
        </w:rPr>
        <w:t> </w:t>
      </w:r>
      <w:r>
        <w:rPr>
          <w:sz w:val="24"/>
        </w:rPr>
        <w:t>el </w:t>
      </w:r>
      <w:r>
        <w:rPr>
          <w:b/>
          <w:sz w:val="24"/>
        </w:rPr>
        <w:t>dispositivo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enganche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mecánico,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cadenas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dispositivo de conexión eléctrica del trailer casa rodante</w:t>
      </w:r>
      <w:r>
        <w:rPr>
          <w:sz w:val="24"/>
        </w:rPr>
        <w:t>.</w:t>
      </w:r>
    </w:p>
    <w:p>
      <w:pPr>
        <w:spacing w:line="247" w:lineRule="auto" w:before="0"/>
        <w:ind w:left="0" w:right="253" w:firstLine="0"/>
        <w:jc w:val="both"/>
        <w:rPr>
          <w:sz w:val="24"/>
        </w:rPr>
      </w:pPr>
      <w:r>
        <w:rPr>
          <w:b/>
          <w:sz w:val="24"/>
        </w:rPr>
        <w:t>Vista interior del habitáculo, sector delantero </w:t>
      </w:r>
      <w:r>
        <w:rPr>
          <w:sz w:val="24"/>
        </w:rPr>
        <w:t>(donde se pueda apreciar claramente el equipamiento </w:t>
      </w:r>
      <w:r>
        <w:rPr>
          <w:spacing w:val="-2"/>
          <w:sz w:val="24"/>
        </w:rPr>
        <w:t>interno).</w:t>
      </w:r>
    </w:p>
    <w:p>
      <w:pPr>
        <w:spacing w:line="247" w:lineRule="auto" w:before="3"/>
        <w:ind w:left="0" w:right="249" w:firstLine="0"/>
        <w:jc w:val="both"/>
        <w:rPr>
          <w:sz w:val="24"/>
        </w:rPr>
      </w:pPr>
      <w:r>
        <w:rPr>
          <w:b/>
          <w:sz w:val="24"/>
        </w:rPr>
        <w:t>Vista interior del habitáculo, sector trasero </w:t>
      </w:r>
      <w:r>
        <w:rPr>
          <w:sz w:val="24"/>
        </w:rPr>
        <w:t>(donde se pueda apreciar claramente el equipamiento </w:t>
      </w:r>
      <w:r>
        <w:rPr>
          <w:spacing w:val="-2"/>
          <w:sz w:val="24"/>
        </w:rPr>
        <w:t>interno).</w:t>
      </w:r>
    </w:p>
    <w:p>
      <w:pPr>
        <w:spacing w:line="274" w:lineRule="exact" w:before="0"/>
        <w:ind w:left="0" w:right="0" w:firstLine="0"/>
        <w:jc w:val="both"/>
        <w:rPr>
          <w:sz w:val="24"/>
        </w:rPr>
      </w:pPr>
      <w:r>
        <w:rPr>
          <w:b/>
          <w:sz w:val="24"/>
        </w:rPr>
        <w:t>Imagen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espejos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retrovisores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exteriores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¨adicionales¨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solo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3"/>
          <w:sz w:val="24"/>
        </w:rPr>
        <w:t> </w:t>
      </w:r>
      <w:r>
        <w:rPr>
          <w:sz w:val="24"/>
        </w:rPr>
        <w:t>caso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corresponder.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7"/>
          <w:footerReference w:type="even" r:id="rId8"/>
          <w:pgSz w:w="12240" w:h="15840"/>
          <w:pgMar w:header="0" w:footer="421" w:top="1640" w:bottom="620" w:left="1440" w:right="360"/>
        </w:sectPr>
      </w:pPr>
    </w:p>
    <w:p>
      <w:pPr>
        <w:pStyle w:val="BodyText"/>
        <w:spacing w:before="66"/>
        <w:rPr>
          <w:sz w:val="22"/>
        </w:rPr>
      </w:pPr>
    </w:p>
    <w:p>
      <w:pPr>
        <w:spacing w:before="0"/>
        <w:ind w:left="0" w:right="0" w:firstLine="0"/>
        <w:jc w:val="right"/>
        <w:rPr>
          <w:sz w:val="22"/>
        </w:rPr>
      </w:pPr>
      <w:r>
        <w:rPr>
          <w:sz w:val="22"/>
        </w:rPr>
        <w:t>3 -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1"/>
        <w:ind w:left="73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DI-2025-26185395-APN-</w:t>
      </w:r>
      <w:r>
        <w:rPr>
          <w:spacing w:val="-2"/>
          <w:sz w:val="22"/>
        </w:rPr>
        <w:t>ANSV#MEC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header="0" w:footer="421" w:top="1380" w:bottom="620" w:left="1440" w:right="360"/>
          <w:cols w:num="2" w:equalWidth="0">
            <w:col w:w="5462" w:space="40"/>
            <w:col w:w="4938"/>
          </w:cols>
        </w:sectPr>
      </w:pPr>
    </w:p>
    <w:p>
      <w:pPr>
        <w:pStyle w:val="Heading2"/>
        <w:spacing w:line="247" w:lineRule="auto" w:before="68"/>
        <w:ind w:right="251"/>
        <w:jc w:val="both"/>
      </w:pPr>
      <w:r>
        <w:rPr/>
        <w:t>Verificación</w:t>
      </w:r>
      <w:r>
        <w:rPr>
          <w:spacing w:val="-11"/>
        </w:rPr>
        <w:t> </w:t>
      </w:r>
      <w:r>
        <w:rPr/>
        <w:t>de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los</w:t>
      </w:r>
      <w:r>
        <w:rPr>
          <w:spacing w:val="-12"/>
        </w:rPr>
        <w:t> </w:t>
      </w:r>
      <w:r>
        <w:rPr/>
        <w:t>sistemas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seguridad</w:t>
      </w:r>
      <w:r>
        <w:rPr>
          <w:spacing w:val="-15"/>
        </w:rPr>
        <w:t> </w:t>
      </w:r>
      <w:r>
        <w:rPr/>
        <w:t>activa</w:t>
      </w:r>
      <w:r>
        <w:rPr>
          <w:spacing w:val="-13"/>
        </w:rPr>
        <w:t> </w:t>
      </w:r>
      <w:r>
        <w:rPr/>
        <w:t>y</w:t>
      </w:r>
      <w:r>
        <w:rPr>
          <w:spacing w:val="-13"/>
        </w:rPr>
        <w:t> </w:t>
      </w:r>
      <w:r>
        <w:rPr/>
        <w:t>pasiva</w:t>
      </w:r>
      <w:r>
        <w:rPr>
          <w:spacing w:val="-13"/>
        </w:rPr>
        <w:t> </w:t>
      </w:r>
      <w:r>
        <w:rPr/>
        <w:t>(detallados</w:t>
      </w:r>
      <w:r>
        <w:rPr>
          <w:spacing w:val="-13"/>
        </w:rPr>
        <w:t> </w:t>
      </w:r>
      <w:r>
        <w:rPr/>
        <w:t>en</w:t>
      </w:r>
      <w:r>
        <w:rPr>
          <w:spacing w:val="-12"/>
        </w:rPr>
        <w:t> </w:t>
      </w:r>
      <w:r>
        <w:rPr/>
        <w:t>cuadro</w:t>
      </w:r>
      <w:r>
        <w:rPr>
          <w:spacing w:val="-13"/>
        </w:rPr>
        <w:t> </w:t>
      </w:r>
      <w:r>
        <w:rPr/>
        <w:t>adjunto)</w:t>
      </w:r>
      <w:r>
        <w:rPr>
          <w:spacing w:val="-10"/>
        </w:rPr>
        <w:t> </w:t>
      </w:r>
      <w:r>
        <w:rPr/>
        <w:t>cumplen con las reglamentaciones vigentes y se encuentran en condiciones operativas. En caso</w:t>
      </w:r>
      <w:r>
        <w:rPr>
          <w:spacing w:val="40"/>
        </w:rPr>
        <w:t> </w:t>
      </w:r>
      <w:r>
        <w:rPr/>
        <w:t>detectarse falencias operativas o reglamentarias, el propietario de la unidad deberá</w:t>
      </w:r>
      <w:r>
        <w:rPr>
          <w:spacing w:val="40"/>
        </w:rPr>
        <w:t> </w:t>
      </w:r>
      <w:r>
        <w:rPr/>
        <w:t>subsanar la falla y re- verificar el ítem en cuestión, a fin de emitir el informe técnico final “sin observaciones”.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247" w:lineRule="auto"/>
        <w:ind w:left="830"/>
      </w:pPr>
      <w:r>
        <w:rPr/>
        <w:t>NOTA:</w:t>
      </w:r>
      <w:r>
        <w:rPr>
          <w:spacing w:val="76"/>
        </w:rPr>
        <w:t> </w:t>
      </w:r>
      <w:r>
        <w:rPr/>
        <w:t>La</w:t>
      </w:r>
      <w:r>
        <w:rPr>
          <w:spacing w:val="77"/>
        </w:rPr>
        <w:t> </w:t>
      </w:r>
      <w:r>
        <w:rPr/>
        <w:t>presente</w:t>
      </w:r>
      <w:r>
        <w:rPr>
          <w:spacing w:val="79"/>
        </w:rPr>
        <w:t> </w:t>
      </w:r>
      <w:r>
        <w:rPr/>
        <w:t>evaluación</w:t>
      </w:r>
      <w:r>
        <w:rPr>
          <w:spacing w:val="77"/>
        </w:rPr>
        <w:t> </w:t>
      </w:r>
      <w:r>
        <w:rPr/>
        <w:t>solo</w:t>
      </w:r>
      <w:r>
        <w:rPr>
          <w:spacing w:val="76"/>
        </w:rPr>
        <w:t> </w:t>
      </w:r>
      <w:r>
        <w:rPr/>
        <w:t>será</w:t>
      </w:r>
      <w:r>
        <w:rPr>
          <w:spacing w:val="77"/>
        </w:rPr>
        <w:t> </w:t>
      </w:r>
      <w:r>
        <w:rPr/>
        <w:t>aceptada</w:t>
      </w:r>
      <w:r>
        <w:rPr>
          <w:spacing w:val="75"/>
        </w:rPr>
        <w:t> </w:t>
      </w:r>
      <w:r>
        <w:rPr/>
        <w:t>si</w:t>
      </w:r>
      <w:r>
        <w:rPr>
          <w:spacing w:val="76"/>
        </w:rPr>
        <w:t> </w:t>
      </w:r>
      <w:r>
        <w:rPr/>
        <w:t>todos</w:t>
      </w:r>
      <w:r>
        <w:rPr>
          <w:spacing w:val="76"/>
        </w:rPr>
        <w:t> </w:t>
      </w:r>
      <w:r>
        <w:rPr/>
        <w:t>los</w:t>
      </w:r>
      <w:r>
        <w:rPr>
          <w:spacing w:val="77"/>
        </w:rPr>
        <w:t> </w:t>
      </w:r>
      <w:r>
        <w:rPr/>
        <w:t>ítems</w:t>
      </w:r>
      <w:r>
        <w:rPr>
          <w:spacing w:val="77"/>
        </w:rPr>
        <w:t> </w:t>
      </w:r>
      <w:r>
        <w:rPr/>
        <w:t>fueron</w:t>
      </w:r>
      <w:r>
        <w:rPr>
          <w:spacing w:val="77"/>
        </w:rPr>
        <w:t> </w:t>
      </w:r>
      <w:r>
        <w:rPr/>
        <w:t>evaluados </w:t>
      </w:r>
      <w:r>
        <w:rPr>
          <w:spacing w:val="-2"/>
        </w:rPr>
        <w:t>satisfactoriamente.</w:t>
      </w:r>
    </w:p>
    <w:tbl>
      <w:tblPr>
        <w:tblW w:w="0" w:type="auto"/>
        <w:jc w:val="left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5840"/>
        <w:gridCol w:w="1241"/>
      </w:tblGrid>
      <w:tr>
        <w:trPr>
          <w:trHeight w:val="560" w:hRule="atLeast"/>
        </w:trPr>
        <w:tc>
          <w:tcPr>
            <w:tcW w:w="2381" w:type="dxa"/>
          </w:tcPr>
          <w:p>
            <w:pPr>
              <w:pStyle w:val="TableParagraph"/>
              <w:spacing w:line="270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Ítem 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evaluar</w:t>
            </w:r>
          </w:p>
        </w:tc>
        <w:tc>
          <w:tcPr>
            <w:tcW w:w="5840" w:type="dxa"/>
          </w:tcPr>
          <w:p>
            <w:pPr>
              <w:pStyle w:val="TableParagraph"/>
              <w:spacing w:line="270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Descripción</w:t>
            </w:r>
          </w:p>
        </w:tc>
        <w:tc>
          <w:tcPr>
            <w:tcW w:w="1241" w:type="dxa"/>
          </w:tcPr>
          <w:p>
            <w:pPr>
              <w:pStyle w:val="TableParagraph"/>
              <w:spacing w:line="235" w:lineRule="auto"/>
              <w:ind w:left="146" w:right="1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Satisface </w:t>
            </w:r>
            <w:r>
              <w:rPr>
                <w:b/>
                <w:sz w:val="24"/>
              </w:rPr>
              <w:t>SI / NO</w:t>
            </w:r>
          </w:p>
        </w:tc>
      </w:tr>
      <w:tr>
        <w:trPr>
          <w:trHeight w:val="275" w:hRule="atLeast"/>
        </w:trPr>
        <w:tc>
          <w:tcPr>
            <w:tcW w:w="2381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Chasis</w:t>
            </w:r>
          </w:p>
        </w:tc>
        <w:tc>
          <w:tcPr>
            <w:tcW w:w="5840" w:type="dxa"/>
            <w:vMerge w:val="restart"/>
          </w:tcPr>
          <w:p>
            <w:pPr>
              <w:pStyle w:val="TableParagraph"/>
              <w:spacing w:line="266" w:lineRule="exact" w:before="6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Sus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condiciones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estructurales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son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aptas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eso máximo (peso bruto total).</w:t>
            </w:r>
          </w:p>
        </w:tc>
        <w:tc>
          <w:tcPr>
            <w:tcW w:w="12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2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143"/>
              <w:rPr>
                <w:sz w:val="24"/>
              </w:rPr>
            </w:pPr>
            <w:r>
              <w:rPr>
                <w:sz w:val="24"/>
              </w:rPr>
              <w:t>Nota: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confección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 memoria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5840" w:type="dxa"/>
            <w:tcBorders>
              <w:bottom w:val="nil"/>
            </w:tcBorders>
          </w:tcPr>
          <w:p>
            <w:pPr>
              <w:pStyle w:val="TableParagraph"/>
              <w:spacing w:line="247" w:lineRule="exact" w:before="6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El estado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conservación es </w:t>
            </w:r>
            <w:r>
              <w:rPr>
                <w:spacing w:val="-2"/>
                <w:sz w:val="24"/>
              </w:rPr>
              <w:t>adecuado.</w:t>
            </w:r>
          </w:p>
        </w:tc>
        <w:tc>
          <w:tcPr>
            <w:tcW w:w="12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5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43"/>
              <w:rPr>
                <w:sz w:val="24"/>
              </w:rPr>
            </w:pPr>
            <w:r>
              <w:rPr>
                <w:sz w:val="24"/>
              </w:rPr>
              <w:t>cálculo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5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dimensionamiento</w:t>
            </w:r>
          </w:p>
        </w:tc>
        <w:tc>
          <w:tcPr>
            <w:tcW w:w="5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5" w:hRule="atLeast"/>
        </w:trPr>
        <w:tc>
          <w:tcPr>
            <w:tcW w:w="2381" w:type="dxa"/>
            <w:tcBorders>
              <w:top w:val="nil"/>
            </w:tcBorders>
          </w:tcPr>
          <w:p>
            <w:pPr>
              <w:pStyle w:val="TableParagraph"/>
              <w:spacing w:line="225" w:lineRule="auto" w:before="4"/>
              <w:ind w:left="143"/>
              <w:rPr>
                <w:sz w:val="24"/>
              </w:rPr>
            </w:pPr>
            <w:r>
              <w:rPr>
                <w:sz w:val="24"/>
              </w:rPr>
              <w:t>quedará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criterio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del profesional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firmante.</w:t>
            </w:r>
          </w:p>
        </w:tc>
        <w:tc>
          <w:tcPr>
            <w:tcW w:w="58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8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Construcción</w:t>
            </w:r>
          </w:p>
        </w:tc>
        <w:tc>
          <w:tcPr>
            <w:tcW w:w="5840" w:type="dxa"/>
          </w:tcPr>
          <w:p>
            <w:pPr>
              <w:pStyle w:val="TableParagraph"/>
              <w:spacing w:before="3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>  </w:t>
            </w:r>
            <w:r>
              <w:rPr>
                <w:sz w:val="24"/>
              </w:rPr>
              <w:t>Satisface</w:t>
            </w:r>
            <w:r>
              <w:rPr>
                <w:spacing w:val="25"/>
                <w:sz w:val="24"/>
              </w:rPr>
              <w:t>  </w:t>
            </w:r>
            <w:r>
              <w:rPr>
                <w:sz w:val="24"/>
              </w:rPr>
              <w:t>las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reglas</w:t>
            </w:r>
            <w:r>
              <w:rPr>
                <w:spacing w:val="26"/>
                <w:sz w:val="24"/>
              </w:rPr>
              <w:t>  </w:t>
            </w:r>
            <w:r>
              <w:rPr>
                <w:sz w:val="24"/>
              </w:rPr>
              <w:t>del</w:t>
            </w:r>
            <w:r>
              <w:rPr>
                <w:spacing w:val="26"/>
                <w:sz w:val="24"/>
              </w:rPr>
              <w:t>  </w:t>
            </w:r>
            <w:r>
              <w:rPr>
                <w:sz w:val="24"/>
              </w:rPr>
              <w:t>arte</w:t>
            </w:r>
            <w:r>
              <w:rPr>
                <w:spacing w:val="25"/>
                <w:sz w:val="24"/>
              </w:rPr>
              <w:t>  </w:t>
            </w:r>
            <w:r>
              <w:rPr>
                <w:sz w:val="24"/>
              </w:rPr>
              <w:t>para</w:t>
            </w:r>
            <w:r>
              <w:rPr>
                <w:spacing w:val="25"/>
                <w:sz w:val="24"/>
              </w:rPr>
              <w:t>  </w:t>
            </w:r>
            <w:r>
              <w:rPr>
                <w:sz w:val="24"/>
              </w:rPr>
              <w:t>la</w:t>
            </w:r>
            <w:r>
              <w:rPr>
                <w:spacing w:val="27"/>
                <w:sz w:val="24"/>
              </w:rPr>
              <w:t>  </w:t>
            </w:r>
            <w:r>
              <w:rPr>
                <w:spacing w:val="-2"/>
                <w:sz w:val="24"/>
              </w:rPr>
              <w:t>construcción</w:t>
            </w:r>
          </w:p>
          <w:p>
            <w:pPr>
              <w:pStyle w:val="TableParagraph"/>
              <w:spacing w:line="280" w:lineRule="atLeast"/>
              <w:ind w:left="285"/>
              <w:rPr>
                <w:sz w:val="24"/>
              </w:rPr>
            </w:pPr>
            <w:r>
              <w:rPr>
                <w:sz w:val="24"/>
              </w:rPr>
              <w:t>(materiales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aplicados,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soldaduras,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refuerzos,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elementos sometidos a cargas puntuales, etc).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30" w:lineRule="auto" w:before="10"/>
              <w:ind w:left="288" w:firstLine="6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dimensiones de 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lanza permiten los desplazamientos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giros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será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sometido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tráiler</w:t>
            </w:r>
            <w:r>
              <w:rPr>
                <w:sz w:val="24"/>
              </w:rPr>
              <w:t>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8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Guardabarros</w:t>
            </w:r>
          </w:p>
        </w:tc>
        <w:tc>
          <w:tcPr>
            <w:tcW w:w="5840" w:type="dxa"/>
          </w:tcPr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Dispone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guardabarros.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1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Satisface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reglas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arte.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8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Paragolpes</w:t>
            </w:r>
          </w:p>
        </w:tc>
        <w:tc>
          <w:tcPr>
            <w:tcW w:w="5840" w:type="dxa"/>
          </w:tcPr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Dispone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paragolpes.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35" w:lineRule="auto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Es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sólido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encuentra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en correcto estado de </w:t>
            </w:r>
            <w:r>
              <w:rPr>
                <w:spacing w:val="-2"/>
                <w:sz w:val="24"/>
              </w:rPr>
              <w:t>conservación.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8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30" w:lineRule="auto" w:before="7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Posee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rigidez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suficiente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para soportar posibles impactos y sin riesgos para terceros.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altura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sección transversal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 paragolpes </w:t>
            </w:r>
            <w:r>
              <w:rPr>
                <w:spacing w:val="-2"/>
                <w:sz w:val="24"/>
              </w:rPr>
              <w:t>tiene</w:t>
            </w:r>
          </w:p>
          <w:p>
            <w:pPr>
              <w:pStyle w:val="TableParagraph"/>
              <w:spacing w:line="261" w:lineRule="exact" w:before="10"/>
              <w:ind w:left="285"/>
              <w:rPr>
                <w:sz w:val="24"/>
              </w:rPr>
            </w:pPr>
            <w:r>
              <w:rPr>
                <w:sz w:val="24"/>
              </w:rPr>
              <w:t>un mínimo 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 </w:t>
            </w:r>
            <w:r>
              <w:rPr>
                <w:spacing w:val="-5"/>
                <w:sz w:val="24"/>
              </w:rPr>
              <w:t>mm.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8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37" w:lineRule="auto" w:before="1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altura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paragolpes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(distancia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piso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borde inferior) no debe ser mayor que 450 mm.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2" w:hRule="atLeast"/>
        </w:trPr>
        <w:tc>
          <w:tcPr>
            <w:tcW w:w="2381" w:type="dxa"/>
            <w:tcBorders>
              <w:bottom w:val="nil"/>
            </w:tcBorders>
          </w:tcPr>
          <w:p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Estabilidad</w:t>
            </w:r>
          </w:p>
        </w:tc>
        <w:tc>
          <w:tcPr>
            <w:tcW w:w="5840" w:type="dxa"/>
            <w:vMerge w:val="restart"/>
          </w:tcPr>
          <w:p>
            <w:pPr>
              <w:pStyle w:val="TableParagraph"/>
              <w:spacing w:line="247" w:lineRule="auto" w:before="1"/>
              <w:ind w:left="285" w:right="65" w:hanging="180"/>
              <w:jc w:val="both"/>
              <w:rPr>
                <w:sz w:val="24"/>
              </w:rPr>
            </w:pPr>
            <w:r>
              <w:rPr>
                <w:color w:val="91D04F"/>
                <w:sz w:val="24"/>
              </w:rPr>
              <w:t>- </w:t>
            </w:r>
            <w:r>
              <w:rPr>
                <w:sz w:val="24"/>
              </w:rPr>
              <w:t>Por cálculo o en forma práctica, se verifica que no se producirá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vuelco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tráiler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casa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rodante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si</w:t>
            </w:r>
            <w:r>
              <w:rPr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alcanza los 28° de inclinación </w:t>
            </w:r>
            <w:r>
              <w:rPr>
                <w:sz w:val="24"/>
              </w:rPr>
              <w:t>respecto a la horizontal. Se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debe verificar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 peso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bruto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27"/>
                <w:sz w:val="24"/>
              </w:rPr>
              <w:t> </w:t>
            </w:r>
            <w:r>
              <w:rPr>
                <w:sz w:val="24"/>
              </w:rPr>
              <w:t>otal</w:t>
            </w:r>
            <w:r>
              <w:rPr>
                <w:color w:val="91D04F"/>
                <w:sz w:val="24"/>
              </w:rPr>
              <w:t>.</w:t>
            </w:r>
            <w:r>
              <w:rPr>
                <w:color w:val="91D04F"/>
                <w:spacing w:val="40"/>
                <w:sz w:val="24"/>
              </w:rPr>
              <w:t> </w:t>
            </w:r>
            <w:r>
              <w:rPr>
                <w:sz w:val="24"/>
              </w:rPr>
              <w:t>Se debe verificar</w:t>
            </w:r>
          </w:p>
          <w:p>
            <w:pPr>
              <w:pStyle w:val="TableParagraph"/>
              <w:spacing w:line="262" w:lineRule="exact"/>
              <w:ind w:left="285"/>
              <w:jc w:val="both"/>
              <w:rPr>
                <w:rFonts w:ascii="Calibri" w:hAnsi="Calibri"/>
                <w:sz w:val="22"/>
              </w:rPr>
            </w:pP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trailer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desenganchado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vehículo </w:t>
            </w:r>
            <w:r>
              <w:rPr>
                <w:spacing w:val="-2"/>
                <w:sz w:val="24"/>
              </w:rPr>
              <w:t>tractor</w:t>
            </w:r>
            <w:r>
              <w:rPr>
                <w:rFonts w:ascii="Calibri" w:hAnsi="Calibri"/>
                <w:spacing w:val="-2"/>
                <w:sz w:val="22"/>
              </w:rPr>
              <w:t>.</w:t>
            </w:r>
          </w:p>
        </w:tc>
        <w:tc>
          <w:tcPr>
            <w:tcW w:w="12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3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(solo</w:t>
            </w:r>
            <w:r>
              <w:rPr>
                <w:i/>
                <w:spacing w:val="-13"/>
                <w:sz w:val="24"/>
              </w:rPr>
              <w:t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evaluará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si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pacing w:val="-5"/>
                <w:sz w:val="24"/>
              </w:rPr>
              <w:t>el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profesional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firmante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lo </w:t>
            </w:r>
            <w:r>
              <w:rPr>
                <w:i/>
                <w:spacing w:val="-2"/>
                <w:sz w:val="24"/>
              </w:rPr>
              <w:t>considera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2381" w:type="dxa"/>
            <w:tcBorders>
              <w:top w:val="nil"/>
            </w:tcBorders>
          </w:tcPr>
          <w:p>
            <w:pPr>
              <w:pStyle w:val="TableParagraph"/>
              <w:spacing w:line="262" w:lineRule="exact"/>
              <w:ind w:left="11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necesario)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9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Distribución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carga</w:t>
            </w:r>
          </w:p>
        </w:tc>
        <w:tc>
          <w:tcPr>
            <w:tcW w:w="5840" w:type="dxa"/>
          </w:tcPr>
          <w:p>
            <w:pPr>
              <w:pStyle w:val="TableParagraph"/>
              <w:spacing w:line="247" w:lineRule="auto" w:before="1"/>
              <w:ind w:left="285" w:right="9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Transmite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carga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vehículo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tractor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(carga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vertical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sobre el dispositivo de enganche mecánico).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2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86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cálculo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forma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práctica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(mediante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pesaje),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verifica la transmisión de carga al vehículo tractor. Este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3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12240" w:h="15840"/>
          <w:pgMar w:header="0" w:footer="421" w:top="1640" w:bottom="620" w:left="1440" w:right="360"/>
        </w:sectPr>
      </w:pPr>
    </w:p>
    <w:p>
      <w:pPr>
        <w:pStyle w:val="BodyText"/>
        <w:spacing w:before="66"/>
        <w:rPr>
          <w:sz w:val="22"/>
        </w:rPr>
      </w:pPr>
    </w:p>
    <w:p>
      <w:pPr>
        <w:spacing w:before="0"/>
        <w:ind w:left="0" w:right="0" w:firstLine="0"/>
        <w:jc w:val="right"/>
        <w:rPr>
          <w:sz w:val="22"/>
        </w:rPr>
      </w:pPr>
      <w:r>
        <w:rPr>
          <w:sz w:val="22"/>
        </w:rPr>
        <w:t>4 -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1"/>
        <w:ind w:left="73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DI-2025-26185395-APN-</w:t>
      </w:r>
      <w:r>
        <w:rPr>
          <w:spacing w:val="-2"/>
          <w:sz w:val="22"/>
        </w:rPr>
        <w:t>ANSV#MEC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header="0" w:footer="421" w:top="1380" w:bottom="620" w:left="1440" w:right="360"/>
          <w:cols w:num="2" w:equalWidth="0">
            <w:col w:w="5462" w:space="40"/>
            <w:col w:w="4938"/>
          </w:cols>
        </w:sectPr>
      </w:pPr>
    </w:p>
    <w:tbl>
      <w:tblPr>
        <w:tblW w:w="0" w:type="auto"/>
        <w:jc w:val="left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5840"/>
        <w:gridCol w:w="1241"/>
      </w:tblGrid>
      <w:tr>
        <w:trPr>
          <w:trHeight w:val="1139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42" w:lineRule="auto" w:before="3"/>
              <w:ind w:left="285" w:right="69"/>
              <w:jc w:val="both"/>
              <w:rPr>
                <w:sz w:val="24"/>
              </w:rPr>
            </w:pPr>
            <w:r>
              <w:rPr>
                <w:sz w:val="24"/>
              </w:rPr>
              <w:t>valor, no podrá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 mayor a un 10 % del peso bruto total del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trailer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casa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rodante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responderá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valor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especificado por el fabricante del vehículo tractor (si lo tuviere).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9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42" w:lineRule="auto" w:before="3"/>
              <w:ind w:left="285" w:right="70" w:hanging="1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ubicación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centro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gravedad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“CG”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trailer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casa rodante, con su PBT, es la adecuada. Los cálculos </w:t>
            </w:r>
            <w:r>
              <w:rPr>
                <w:sz w:val="24"/>
              </w:rPr>
              <w:t>y planos/diagramas respectivos podrán ser solicitados, a requerimiento, por la autoridad competente (ANSV).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1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line="244" w:lineRule="auto" w:before="10"/>
              <w:ind w:left="114" w:right="178"/>
              <w:rPr>
                <w:sz w:val="24"/>
              </w:rPr>
            </w:pPr>
            <w:r>
              <w:rPr>
                <w:sz w:val="24"/>
              </w:rPr>
              <w:t>Sistema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 </w:t>
            </w:r>
            <w:r>
              <w:rPr>
                <w:spacing w:val="-4"/>
                <w:sz w:val="24"/>
              </w:rPr>
              <w:t>Suspensión</w:t>
            </w:r>
          </w:p>
        </w:tc>
        <w:tc>
          <w:tcPr>
            <w:tcW w:w="5840" w:type="dxa"/>
          </w:tcPr>
          <w:p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encuentra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 correcto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estado de </w:t>
            </w:r>
            <w:r>
              <w:rPr>
                <w:spacing w:val="-2"/>
                <w:sz w:val="24"/>
              </w:rPr>
              <w:t>conservación.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Correcta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fijación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ubicación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abrazaderas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elásticos.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Correcto estado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bujes/ojos de </w:t>
            </w:r>
            <w:r>
              <w:rPr>
                <w:spacing w:val="-2"/>
                <w:sz w:val="24"/>
              </w:rPr>
              <w:t>elásticos.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80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Correcto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estado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hojas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elásticos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quebrados,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no soldados) y correcta alineación.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80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Correcta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fijación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amortiguadores,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sin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pérdidas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de líquido hidráulico. (si los tuviere)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2381" w:type="dxa"/>
            <w:tcBorders>
              <w:bottom w:val="nil"/>
            </w:tcBorders>
          </w:tcPr>
          <w:p>
            <w:pPr>
              <w:pStyle w:val="TableParagraph"/>
              <w:spacing w:line="257" w:lineRule="exact" w:before="1"/>
              <w:ind w:left="114"/>
              <w:rPr>
                <w:sz w:val="24"/>
              </w:rPr>
            </w:pPr>
            <w:r>
              <w:rPr>
                <w:sz w:val="24"/>
              </w:rPr>
              <w:t>Dispositivo </w:t>
            </w:r>
            <w:r>
              <w:rPr>
                <w:spacing w:val="-5"/>
                <w:sz w:val="24"/>
              </w:rPr>
              <w:t>de</w:t>
            </w:r>
          </w:p>
        </w:tc>
        <w:tc>
          <w:tcPr>
            <w:tcW w:w="5840" w:type="dxa"/>
            <w:vMerge w:val="restart"/>
          </w:tcPr>
          <w:p>
            <w:pPr>
              <w:pStyle w:val="TableParagraph"/>
              <w:spacing w:line="242" w:lineRule="exact"/>
              <w:ind w:left="285" w:right="2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59"/>
                <w:sz w:val="24"/>
              </w:rPr>
              <w:t>  </w:t>
            </w:r>
            <w:r>
              <w:rPr>
                <w:sz w:val="24"/>
              </w:rPr>
              <w:t>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59"/>
                <w:sz w:val="24"/>
              </w:rPr>
              <w:t> 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59"/>
                <w:sz w:val="24"/>
              </w:rPr>
              <w:t>  </w:t>
            </w:r>
            <w:r>
              <w:rPr>
                <w:sz w:val="24"/>
              </w:rPr>
              <w:t>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á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 (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65"/>
                <w:w w:val="150"/>
                <w:sz w:val="24"/>
              </w:rPr>
              <w:t>  </w:t>
            </w:r>
            <w:r>
              <w:rPr>
                <w:sz w:val="24"/>
              </w:rPr>
              <w:t>p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74"/>
                <w:w w:val="150"/>
                <w:sz w:val="24"/>
              </w:rPr>
              <w:t>  </w:t>
            </w:r>
            <w:r>
              <w:rPr>
                <w:sz w:val="24"/>
              </w:rPr>
              <w:t>p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, 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68"/>
                <w:w w:val="150"/>
                <w:sz w:val="24"/>
              </w:rPr>
              <w:t>  </w:t>
            </w:r>
            <w:r>
              <w:rPr>
                <w:sz w:val="24"/>
              </w:rPr>
              <w:t>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69"/>
                <w:w w:val="150"/>
                <w:sz w:val="24"/>
              </w:rPr>
              <w:t>  </w:t>
            </w:r>
            <w:r>
              <w:rPr>
                <w:sz w:val="24"/>
              </w:rPr>
              <w:t>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69"/>
                <w:w w:val="150"/>
                <w:sz w:val="24"/>
              </w:rPr>
              <w:t> 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 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á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 t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)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á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d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e</w:t>
            </w:r>
          </w:p>
        </w:tc>
        <w:tc>
          <w:tcPr>
            <w:tcW w:w="12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5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enganche</w:t>
            </w:r>
            <w:r>
              <w:rPr>
                <w:spacing w:val="-2"/>
                <w:sz w:val="24"/>
              </w:rPr>
              <w:t> mecánico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114"/>
              <w:rPr>
                <w:sz w:val="24"/>
              </w:rPr>
            </w:pPr>
            <w:r>
              <w:rPr>
                <w:sz w:val="24"/>
              </w:rPr>
              <w:t>(tráiler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casa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rodante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0"/>
                <w:sz w:val="24"/>
              </w:rPr>
              <w:t>y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6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vehículo</w:t>
            </w:r>
            <w:r>
              <w:rPr>
                <w:spacing w:val="37"/>
                <w:sz w:val="24"/>
              </w:rPr>
              <w:t> </w:t>
            </w:r>
            <w:r>
              <w:rPr>
                <w:spacing w:val="-2"/>
                <w:sz w:val="24"/>
              </w:rPr>
              <w:t>tractor)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40" w:type="dxa"/>
            <w:tcBorders>
              <w:bottom w:val="nil"/>
            </w:tcBorders>
          </w:tcPr>
          <w:p>
            <w:pPr>
              <w:pStyle w:val="TableParagraph"/>
              <w:tabs>
                <w:tab w:pos="465" w:val="left" w:leader="none"/>
              </w:tabs>
              <w:spacing w:line="263" w:lineRule="exact"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Su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conservación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 </w:t>
            </w:r>
            <w:r>
              <w:rPr>
                <w:spacing w:val="-2"/>
                <w:sz w:val="24"/>
              </w:rPr>
              <w:t>adecuado.</w:t>
            </w:r>
          </w:p>
        </w:tc>
        <w:tc>
          <w:tcPr>
            <w:tcW w:w="12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40" w:type="dxa"/>
            <w:tcBorders>
              <w:top w:val="nil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8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correctamente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fijado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lanza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tráiler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2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40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.El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dispositivo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enganche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posee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traba, seguro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similar,</w:t>
            </w:r>
          </w:p>
        </w:tc>
        <w:tc>
          <w:tcPr>
            <w:tcW w:w="12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1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840" w:type="dxa"/>
            <w:tcBorders>
              <w:top w:val="nil"/>
            </w:tcBorders>
          </w:tcPr>
          <w:p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 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desprenda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manera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accidental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23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tcBorders>
              <w:bottom w:val="nil"/>
            </w:tcBorders>
          </w:tcPr>
          <w:p>
            <w:pPr>
              <w:pStyle w:val="TableParagraph"/>
              <w:spacing w:line="226" w:lineRule="exact"/>
              <w:ind w:left="264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cadenas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seguridad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están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fijadas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lanza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5"/>
                <w:sz w:val="24"/>
              </w:rPr>
              <w:t>del</w:t>
            </w:r>
          </w:p>
        </w:tc>
        <w:tc>
          <w:tcPr>
            <w:tcW w:w="124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238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40" w:type="dxa"/>
            <w:tcBorders>
              <w:top w:val="nil"/>
            </w:tcBorders>
          </w:tcPr>
          <w:p>
            <w:pPr>
              <w:pStyle w:val="TableParagraph"/>
              <w:spacing w:line="249" w:lineRule="exact"/>
              <w:ind w:left="1476"/>
              <w:rPr>
                <w:sz w:val="24"/>
              </w:rPr>
            </w:pPr>
            <w:r>
              <w:rPr>
                <w:sz w:val="24"/>
              </w:rPr>
              <w:t>tráiler.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fijación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 </w:t>
            </w:r>
            <w:r>
              <w:rPr>
                <w:spacing w:val="-2"/>
                <w:sz w:val="24"/>
              </w:rPr>
              <w:t>adecuada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5840"/>
        <w:gridCol w:w="1241"/>
      </w:tblGrid>
      <w:tr>
        <w:trPr>
          <w:trHeight w:val="579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80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Largo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cadena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impide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trailer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caiga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suelo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 caso de eventual fallo del dispositivo de enganche.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8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64" w:lineRule="exact" w:before="10"/>
              <w:ind w:left="285" w:right="9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El tipo y dimensiones de las cadenas de seguridad son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las adecuadas según las reglas del arte.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42" w:hRule="atLeast"/>
        </w:trPr>
        <w:tc>
          <w:tcPr>
            <w:tcW w:w="2381" w:type="dxa"/>
          </w:tcPr>
          <w:p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Pata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apoyo</w:t>
            </w:r>
          </w:p>
        </w:tc>
        <w:tc>
          <w:tcPr>
            <w:tcW w:w="5840" w:type="dxa"/>
          </w:tcPr>
          <w:p>
            <w:pPr>
              <w:pStyle w:val="TableParagraph"/>
              <w:spacing w:line="244" w:lineRule="auto" w:before="10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Dispone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pata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apoyo,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retráctil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y/o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rebatible,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ubicada en la parte delantera de la lanza.</w:t>
            </w:r>
          </w:p>
          <w:p>
            <w:pPr>
              <w:pStyle w:val="TableParagraph"/>
              <w:spacing w:line="232" w:lineRule="auto" w:before="11"/>
              <w:ind w:left="285"/>
              <w:rPr>
                <w:sz w:val="24"/>
              </w:rPr>
            </w:pPr>
            <w:r>
              <w:rPr>
                <w:sz w:val="24"/>
              </w:rPr>
              <w:t>Variantes: pata de apoyo con rueda, rebatible, retráctil, telescópica, de accionamiento mecánico.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15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Llantas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neumáticos</w:t>
            </w:r>
          </w:p>
        </w:tc>
        <w:tc>
          <w:tcPr>
            <w:tcW w:w="5840" w:type="dxa"/>
          </w:tcPr>
          <w:p>
            <w:pPr>
              <w:pStyle w:val="TableParagraph"/>
              <w:spacing w:before="1"/>
              <w:ind w:left="105" w:right="6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Son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compatibles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p eso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m áximo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(peso b ruto</w:t>
            </w:r>
          </w:p>
          <w:p>
            <w:pPr>
              <w:pStyle w:val="TableParagraph"/>
              <w:spacing w:line="242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total).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21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encuentran 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correcto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estado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conservación.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9"/>
          <w:footerReference w:type="even" r:id="rId10"/>
          <w:pgSz w:w="12240" w:h="15840"/>
          <w:pgMar w:header="0" w:footer="421" w:top="1360" w:bottom="620" w:left="1440" w:right="360"/>
        </w:sectPr>
      </w:pPr>
    </w:p>
    <w:p>
      <w:pPr>
        <w:pStyle w:val="BodyText"/>
        <w:spacing w:before="65"/>
        <w:rPr>
          <w:sz w:val="22"/>
        </w:rPr>
      </w:pPr>
    </w:p>
    <w:p>
      <w:pPr>
        <w:spacing w:before="1"/>
        <w:ind w:left="0" w:right="0" w:firstLine="0"/>
        <w:jc w:val="right"/>
        <w:rPr>
          <w:sz w:val="22"/>
        </w:rPr>
      </w:pPr>
      <w:r>
        <w:rPr>
          <w:sz w:val="22"/>
        </w:rPr>
        <w:t>5 -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0"/>
        <w:ind w:left="73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DI-2025-26185395-APN-</w:t>
      </w:r>
      <w:r>
        <w:rPr>
          <w:spacing w:val="-2"/>
          <w:sz w:val="22"/>
        </w:rPr>
        <w:t>ANSV#MEC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header="0" w:footer="421" w:top="1380" w:bottom="620" w:left="1440" w:right="360"/>
          <w:cols w:num="2" w:equalWidth="0">
            <w:col w:w="5462" w:space="40"/>
            <w:col w:w="4938"/>
          </w:cols>
        </w:sectPr>
      </w:pPr>
    </w:p>
    <w:tbl>
      <w:tblPr>
        <w:tblW w:w="0" w:type="auto"/>
        <w:jc w:val="left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5840"/>
        <w:gridCol w:w="1241"/>
      </w:tblGrid>
      <w:tr>
        <w:trPr>
          <w:trHeight w:val="580" w:hRule="atLeast"/>
        </w:trPr>
        <w:tc>
          <w:tcPr>
            <w:tcW w:w="2381" w:type="dxa"/>
          </w:tcPr>
          <w:p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Rueda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auxilio</w:t>
            </w:r>
          </w:p>
        </w:tc>
        <w:tc>
          <w:tcPr>
            <w:tcW w:w="5840" w:type="dxa"/>
          </w:tcPr>
          <w:p>
            <w:pPr>
              <w:pStyle w:val="TableParagraph"/>
              <w:spacing w:line="282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Posee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rueda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auxilio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(de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mismas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características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que los rodados principales) con dispositivo de sujeción.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17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line="247" w:lineRule="auto" w:before="1"/>
              <w:ind w:left="114" w:right="178"/>
              <w:rPr>
                <w:sz w:val="24"/>
              </w:rPr>
            </w:pPr>
            <w:r>
              <w:rPr>
                <w:sz w:val="24"/>
              </w:rPr>
              <w:t>Conexión eléctrica entre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unidad tractora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tráiler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casa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rodante. Cableado.</w:t>
            </w:r>
          </w:p>
        </w:tc>
        <w:tc>
          <w:tcPr>
            <w:tcW w:w="5840" w:type="dxa"/>
          </w:tcPr>
          <w:p>
            <w:pPr>
              <w:pStyle w:val="TableParagraph"/>
              <w:spacing w:line="247" w:lineRule="auto" w:before="3"/>
              <w:ind w:left="285" w:right="79" w:hanging="1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conexión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eléctrica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(tomacorriente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ficha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conectora)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es de SIETE (7) pines. Se acepta conectores con mayor cantidad de pines.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60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44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49" w:lineRule="auto" w:before="3"/>
              <w:ind w:left="285" w:right="75" w:hanging="180"/>
              <w:jc w:val="both"/>
              <w:rPr>
                <w:sz w:val="24"/>
              </w:rPr>
            </w:pPr>
            <w:r>
              <w:rPr>
                <w:sz w:val="24"/>
              </w:rPr>
              <w:t>- La ficha conectora y su cable de unión se encuentran debidamente hermanados por medio de un </w:t>
            </w:r>
            <w:r>
              <w:rPr>
                <w:sz w:val="24"/>
              </w:rPr>
              <w:t>dispositivo que</w:t>
            </w:r>
            <w:r>
              <w:rPr>
                <w:spacing w:val="38"/>
                <w:sz w:val="24"/>
              </w:rPr>
              <w:t>  </w:t>
            </w:r>
            <w:r>
              <w:rPr>
                <w:sz w:val="24"/>
              </w:rPr>
              <w:t>evite</w:t>
            </w:r>
            <w:r>
              <w:rPr>
                <w:spacing w:val="39"/>
                <w:sz w:val="24"/>
              </w:rPr>
              <w:t>  </w:t>
            </w:r>
            <w:r>
              <w:rPr>
                <w:sz w:val="24"/>
              </w:rPr>
              <w:t>esfuerzos</w:t>
            </w:r>
            <w:r>
              <w:rPr>
                <w:spacing w:val="39"/>
                <w:sz w:val="24"/>
              </w:rPr>
              <w:t> 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>  </w:t>
            </w:r>
            <w:r>
              <w:rPr>
                <w:sz w:val="24"/>
              </w:rPr>
              <w:t>tracción</w:t>
            </w:r>
            <w:r>
              <w:rPr>
                <w:spacing w:val="39"/>
                <w:sz w:val="24"/>
              </w:rPr>
              <w:t>  </w:t>
            </w:r>
            <w:r>
              <w:rPr>
                <w:sz w:val="24"/>
              </w:rPr>
              <w:t>sobre</w:t>
            </w:r>
            <w:r>
              <w:rPr>
                <w:spacing w:val="38"/>
                <w:sz w:val="24"/>
              </w:rPr>
              <w:t>  </w:t>
            </w:r>
            <w:r>
              <w:rPr>
                <w:spacing w:val="-2"/>
                <w:sz w:val="24"/>
              </w:rPr>
              <w:t>conectores</w:t>
            </w:r>
          </w:p>
          <w:p>
            <w:pPr>
              <w:pStyle w:val="TableParagraph"/>
              <w:spacing w:line="260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eléctricos.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El estado, aislación y fijación al chasis del cableado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del sistema eléctrico es el adecuado.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979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Iluminación</w:t>
            </w:r>
          </w:p>
        </w:tc>
        <w:tc>
          <w:tcPr>
            <w:tcW w:w="5840" w:type="dxa"/>
          </w:tcPr>
          <w:p>
            <w:pPr>
              <w:pStyle w:val="TableParagraph"/>
              <w:spacing w:line="247" w:lineRule="auto" w:before="8"/>
              <w:ind w:left="285" w:right="67" w:hanging="180"/>
              <w:jc w:val="both"/>
              <w:rPr>
                <w:sz w:val="24"/>
              </w:rPr>
            </w:pPr>
            <w:r>
              <w:rPr>
                <w:sz w:val="24"/>
              </w:rPr>
              <w:t>- Satisfacen en </w:t>
            </w:r>
            <w:r>
              <w:rPr>
                <w:b/>
                <w:sz w:val="24"/>
              </w:rPr>
              <w:t>cantidad, ubicación,</w:t>
            </w:r>
            <w:r>
              <w:rPr>
                <w:b/>
                <w:spacing w:val="80"/>
                <w:sz w:val="24"/>
              </w:rPr>
              <w:t> </w:t>
            </w:r>
            <w:r>
              <w:rPr>
                <w:b/>
                <w:sz w:val="24"/>
              </w:rPr>
              <w:t>encendido, apagado y colores </w:t>
            </w:r>
            <w:r>
              <w:rPr>
                <w:sz w:val="24"/>
              </w:rPr>
              <w:t>establecidos en la reglamentación </w:t>
            </w:r>
            <w:r>
              <w:rPr>
                <w:spacing w:val="-2"/>
                <w:sz w:val="24"/>
              </w:rPr>
              <w:t>vigente.</w:t>
            </w:r>
          </w:p>
          <w:p>
            <w:pPr>
              <w:pStyle w:val="TableParagraph"/>
              <w:spacing w:line="247" w:lineRule="auto" w:before="2"/>
              <w:ind w:left="285"/>
              <w:rPr>
                <w:sz w:val="24"/>
              </w:rPr>
            </w:pPr>
            <w:r>
              <w:rPr>
                <w:sz w:val="24"/>
              </w:rPr>
              <w:t>Nota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1: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Faros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traseros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obligatorios: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posición,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freno, giros, intermitente de advertencia, placa patente.</w:t>
            </w:r>
          </w:p>
          <w:p>
            <w:pPr>
              <w:pStyle w:val="TableParagraph"/>
              <w:spacing w:line="220" w:lineRule="auto" w:before="18"/>
              <w:ind w:left="285"/>
              <w:rPr>
                <w:sz w:val="24"/>
              </w:rPr>
            </w:pPr>
            <w:r>
              <w:rPr>
                <w:sz w:val="24"/>
              </w:rPr>
              <w:t>Nota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2: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Faros optativos: antiniebla trasero, retroceso y diferenciales delimitadores (según dimensiones).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38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luces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funcionan </w:t>
            </w:r>
            <w:r>
              <w:rPr>
                <w:spacing w:val="-2"/>
                <w:sz w:val="24"/>
              </w:rPr>
              <w:t>correctamente.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9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intensidad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luminosa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 la </w:t>
            </w:r>
            <w:r>
              <w:rPr>
                <w:spacing w:val="-2"/>
                <w:sz w:val="24"/>
              </w:rPr>
              <w:t>adecuada.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9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Señalización</w:t>
            </w:r>
          </w:p>
        </w:tc>
        <w:tc>
          <w:tcPr>
            <w:tcW w:w="5840" w:type="dxa"/>
          </w:tcPr>
          <w:p>
            <w:pPr>
              <w:pStyle w:val="TableParagraph"/>
              <w:spacing w:line="242" w:lineRule="auto" w:before="3"/>
              <w:ind w:left="285" w:right="71" w:hanging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Las bandas perimetrales retrorreflectantes posteriores, son </w:t>
            </w:r>
            <w:r>
              <w:rPr>
                <w:sz w:val="24"/>
              </w:rPr>
              <w:t>las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reglamentarias.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Color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cebradas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rojo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blanco;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1,40 m de largo ó 2 tramos de 50 cm de largo, colocadas lo más cerca posible de los extremos.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41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42" w:lineRule="auto" w:before="3"/>
              <w:ind w:left="285" w:right="68" w:hanging="1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bandas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perimetrales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retrorreflectantes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laterales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son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las reglamentarias. Color blanco o amarillo; debe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cubrir como mínimo el 33% del largo total lateral (incluyendo la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lanza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trailer),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distribuido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45"/>
        <w:rPr>
          <w:sz w:val="20"/>
        </w:rPr>
      </w:pPr>
    </w:p>
    <w:tbl>
      <w:tblPr>
        <w:tblW w:w="0" w:type="auto"/>
        <w:jc w:val="left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5840"/>
        <w:gridCol w:w="1241"/>
      </w:tblGrid>
      <w:tr>
        <w:trPr>
          <w:trHeight w:val="580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82" w:lineRule="exact"/>
              <w:ind w:left="285"/>
              <w:rPr>
                <w:sz w:val="24"/>
              </w:rPr>
            </w:pPr>
            <w:r>
              <w:rPr>
                <w:sz w:val="24"/>
              </w:rPr>
              <w:t>uniformemente,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comenzando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extremos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delantero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y </w:t>
            </w:r>
            <w:r>
              <w:rPr>
                <w:spacing w:val="-2"/>
                <w:sz w:val="24"/>
              </w:rPr>
              <w:t>trasero.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22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47" w:lineRule="auto" w:before="3"/>
              <w:ind w:left="285" w:right="70" w:hanging="1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Las bandas perimetrales retrorreflectantes anteriores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son las reglamentarias. Color blanco o amarillo; debe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cubrir como mínimo el 33% del frente total del habitáculo, distribuido</w:t>
            </w:r>
            <w:r>
              <w:rPr>
                <w:spacing w:val="31"/>
                <w:sz w:val="24"/>
              </w:rPr>
              <w:t>  </w:t>
            </w:r>
            <w:r>
              <w:rPr>
                <w:sz w:val="24"/>
              </w:rPr>
              <w:t>uniformemente,</w:t>
            </w:r>
            <w:r>
              <w:rPr>
                <w:spacing w:val="33"/>
                <w:sz w:val="24"/>
              </w:rPr>
              <w:t>  </w:t>
            </w:r>
            <w:r>
              <w:rPr>
                <w:sz w:val="24"/>
              </w:rPr>
              <w:t>lo</w:t>
            </w:r>
            <w:r>
              <w:rPr>
                <w:spacing w:val="33"/>
                <w:sz w:val="24"/>
              </w:rPr>
              <w:t>  </w:t>
            </w:r>
            <w:r>
              <w:rPr>
                <w:sz w:val="24"/>
              </w:rPr>
              <w:t>más</w:t>
            </w:r>
            <w:r>
              <w:rPr>
                <w:spacing w:val="34"/>
                <w:sz w:val="24"/>
              </w:rPr>
              <w:t>  </w:t>
            </w:r>
            <w:r>
              <w:rPr>
                <w:sz w:val="24"/>
              </w:rPr>
              <w:t>cerca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posible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2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los </w:t>
            </w:r>
            <w:r>
              <w:rPr>
                <w:spacing w:val="-2"/>
                <w:sz w:val="24"/>
              </w:rPr>
              <w:t>extremos.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5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44" w:lineRule="auto" w:before="6"/>
              <w:ind w:left="285" w:right="90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adhesivo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velocidad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máxima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es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reglamentario (80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km/h).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Ubicado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parte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posterior,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sobre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4"/>
                <w:sz w:val="24"/>
              </w:rPr>
              <w:t>lado</w:t>
            </w:r>
          </w:p>
          <w:p>
            <w:pPr>
              <w:pStyle w:val="TableParagraph"/>
              <w:spacing w:line="266" w:lineRule="exact" w:before="1"/>
              <w:ind w:left="285"/>
              <w:rPr>
                <w:sz w:val="24"/>
              </w:rPr>
            </w:pPr>
            <w:r>
              <w:rPr>
                <w:sz w:val="24"/>
              </w:rPr>
              <w:t>izquierdo,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próximo 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plano vertical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 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lugar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visible.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4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2240" w:h="15840"/>
          <w:pgMar w:header="0" w:footer="421" w:top="1360" w:bottom="620" w:left="1440" w:right="360"/>
        </w:sectPr>
      </w:pPr>
    </w:p>
    <w:p>
      <w:pPr>
        <w:pStyle w:val="BodyText"/>
        <w:spacing w:before="66"/>
        <w:rPr>
          <w:sz w:val="22"/>
        </w:rPr>
      </w:pPr>
    </w:p>
    <w:p>
      <w:pPr>
        <w:spacing w:before="0"/>
        <w:ind w:left="0" w:right="0" w:firstLine="0"/>
        <w:jc w:val="right"/>
        <w:rPr>
          <w:sz w:val="22"/>
        </w:rPr>
      </w:pPr>
      <w:r>
        <w:rPr>
          <w:sz w:val="22"/>
        </w:rPr>
        <w:t>6 -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0"/>
        <w:ind w:left="73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DI-2025-26185395-APN-</w:t>
      </w:r>
      <w:r>
        <w:rPr>
          <w:spacing w:val="-2"/>
          <w:sz w:val="22"/>
        </w:rPr>
        <w:t>ANSV#MEC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header="0" w:footer="421" w:top="1380" w:bottom="620" w:left="1440" w:right="360"/>
          <w:cols w:num="2" w:equalWidth="0">
            <w:col w:w="5462" w:space="40"/>
            <w:col w:w="4938"/>
          </w:cols>
        </w:sectPr>
      </w:pPr>
    </w:p>
    <w:tbl>
      <w:tblPr>
        <w:tblW w:w="0" w:type="auto"/>
        <w:jc w:val="left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5840"/>
        <w:gridCol w:w="1241"/>
      </w:tblGrid>
      <w:tr>
        <w:trPr>
          <w:trHeight w:val="861" w:hRule="atLeast"/>
        </w:trPr>
        <w:tc>
          <w:tcPr>
            <w:tcW w:w="2381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42" w:lineRule="auto" w:before="3"/>
              <w:ind w:left="285" w:right="72" w:hanging="180"/>
              <w:jc w:val="both"/>
              <w:rPr>
                <w:sz w:val="24"/>
              </w:rPr>
            </w:pPr>
            <w:r>
              <w:rPr>
                <w:sz w:val="24"/>
              </w:rPr>
              <w:t>- Los retrorreflectores traseros (ojos de gato) son </w:t>
            </w:r>
            <w:r>
              <w:rPr>
                <w:sz w:val="24"/>
              </w:rPr>
              <w:t>los reglamentarios. (debe poseer retrorreflectores independentes, no agrupados con otras ópticas traseras)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39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Carrocería/Habitáculo</w:t>
            </w:r>
          </w:p>
        </w:tc>
        <w:tc>
          <w:tcPr>
            <w:tcW w:w="5840" w:type="dxa"/>
          </w:tcPr>
          <w:p>
            <w:pPr>
              <w:pStyle w:val="TableParagraph"/>
              <w:spacing w:line="242" w:lineRule="auto" w:before="3"/>
              <w:ind w:left="285" w:right="75" w:hanging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El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equipamiento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interno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fijo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o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plegable/removible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(camas, </w:t>
            </w:r>
            <w:r>
              <w:rPr>
                <w:sz w:val="24"/>
              </w:rPr>
              <w:t>estantes, mesas, alacenas, mesadas, pequeños </w:t>
            </w:r>
            <w:r>
              <w:rPr>
                <w:sz w:val="24"/>
              </w:rPr>
              <w:t>sanitarios, etc) se encuentra firmemente sujeto y apto para el </w:t>
            </w:r>
            <w:r>
              <w:rPr>
                <w:spacing w:val="-2"/>
                <w:sz w:val="24"/>
              </w:rPr>
              <w:t>tránsito.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43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49" w:lineRule="auto" w:before="3"/>
              <w:ind w:left="285" w:right="71" w:hanging="180"/>
              <w:jc w:val="both"/>
              <w:rPr>
                <w:sz w:val="24"/>
              </w:rPr>
            </w:pPr>
            <w:r>
              <w:rPr>
                <w:sz w:val="24"/>
              </w:rPr>
              <w:t>- Las aberturas (puertas laterales, portón trasero, ventanillas, escotillas de ventilación, etc) poseen dispositivos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cierre,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aptos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tránsito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evitan</w:t>
            </w:r>
          </w:p>
          <w:p>
            <w:pPr>
              <w:pStyle w:val="TableParagraph"/>
              <w:spacing w:line="259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apertura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durante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los </w:t>
            </w:r>
            <w:r>
              <w:rPr>
                <w:spacing w:val="-2"/>
                <w:sz w:val="24"/>
              </w:rPr>
              <w:t>desplazamientos.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5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35" w:lineRule="auto" w:before="3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disponer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portaequipajes,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mismo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se encuentra adecuadamente fijado y soporta el peso/carga de diseño.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line="280" w:lineRule="exact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disponer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escaleras,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misma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encuentra adecuadamente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fijada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 soporta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el peso/carga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diseño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22" w:hRule="atLeast"/>
        </w:trPr>
        <w:tc>
          <w:tcPr>
            <w:tcW w:w="2381" w:type="dxa"/>
          </w:tcPr>
          <w:p>
            <w:pPr>
              <w:pStyle w:val="TableParagraph"/>
              <w:spacing w:line="247" w:lineRule="auto" w:before="18"/>
              <w:ind w:left="114" w:right="144"/>
              <w:rPr>
                <w:sz w:val="24"/>
              </w:rPr>
            </w:pPr>
            <w:r>
              <w:rPr>
                <w:spacing w:val="-2"/>
                <w:sz w:val="24"/>
              </w:rPr>
              <w:t>Dispositivos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ubicados </w:t>
            </w:r>
            <w:r>
              <w:rPr>
                <w:sz w:val="24"/>
              </w:rPr>
              <w:t>sobre la lanza (sólo en el caso que el tráiler casa rodante presente dichos</w:t>
            </w:r>
          </w:p>
          <w:p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dispositivos)</w:t>
            </w:r>
          </w:p>
        </w:tc>
        <w:tc>
          <w:tcPr>
            <w:tcW w:w="5840" w:type="dxa"/>
          </w:tcPr>
          <w:p>
            <w:pPr>
              <w:pStyle w:val="TableParagraph"/>
              <w:spacing w:line="247" w:lineRule="auto" w:before="18"/>
              <w:ind w:left="285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estado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sujeción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mismos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lanza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(cajón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 guarda, porta efectos, etc), son adecuados.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22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line="247" w:lineRule="auto" w:before="3"/>
              <w:ind w:left="114" w:right="274"/>
              <w:rPr>
                <w:sz w:val="24"/>
              </w:rPr>
            </w:pPr>
            <w:r>
              <w:rPr>
                <w:spacing w:val="-2"/>
                <w:sz w:val="24"/>
              </w:rPr>
              <w:t>Instalación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eléctrica </w:t>
            </w:r>
            <w:r>
              <w:rPr>
                <w:sz w:val="24"/>
              </w:rPr>
              <w:t>interna fija (sólo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 el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tráiler casa rodante presente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dicha </w:t>
            </w:r>
            <w:r>
              <w:rPr>
                <w:spacing w:val="-2"/>
                <w:sz w:val="24"/>
              </w:rPr>
              <w:t>instalación)</w:t>
            </w:r>
          </w:p>
        </w:tc>
        <w:tc>
          <w:tcPr>
            <w:tcW w:w="5840" w:type="dxa"/>
          </w:tcPr>
          <w:p>
            <w:pPr>
              <w:pStyle w:val="TableParagraph"/>
              <w:spacing w:line="247" w:lineRule="auto" w:before="3"/>
              <w:ind w:left="285" w:right="63" w:hanging="18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- </w:t>
            </w:r>
            <w:r>
              <w:rPr>
                <w:sz w:val="24"/>
              </w:rPr>
              <w:t>Responde a una memoria técnica, firmada por un ingeniero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matriculado,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incumbencias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materia,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 habilitado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colegio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profesional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jurisdicción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que corresponda.</w:t>
            </w:r>
            <w:r>
              <w:rPr>
                <w:spacing w:val="56"/>
                <w:sz w:val="24"/>
              </w:rPr>
              <w:t>  </w:t>
            </w:r>
            <w:r>
              <w:rPr>
                <w:sz w:val="24"/>
              </w:rPr>
              <w:t>La</w:t>
            </w:r>
            <w:r>
              <w:rPr>
                <w:spacing w:val="59"/>
                <w:sz w:val="24"/>
              </w:rPr>
              <w:t>  </w:t>
            </w:r>
            <w:r>
              <w:rPr>
                <w:sz w:val="24"/>
              </w:rPr>
              <w:t>misma</w:t>
            </w:r>
            <w:r>
              <w:rPr>
                <w:spacing w:val="58"/>
                <w:sz w:val="24"/>
              </w:rPr>
              <w:t>  </w:t>
            </w:r>
            <w:r>
              <w:rPr>
                <w:sz w:val="24"/>
              </w:rPr>
              <w:t>podrá</w:t>
            </w:r>
            <w:r>
              <w:rPr>
                <w:spacing w:val="58"/>
                <w:sz w:val="24"/>
              </w:rPr>
              <w:t>  </w:t>
            </w:r>
            <w:r>
              <w:rPr>
                <w:sz w:val="24"/>
              </w:rPr>
              <w:t>ser</w:t>
            </w:r>
            <w:r>
              <w:rPr>
                <w:spacing w:val="59"/>
                <w:sz w:val="24"/>
              </w:rPr>
              <w:t>  </w:t>
            </w:r>
            <w:r>
              <w:rPr>
                <w:sz w:val="24"/>
              </w:rPr>
              <w:t>solicitada,</w:t>
            </w:r>
            <w:r>
              <w:rPr>
                <w:spacing w:val="59"/>
                <w:sz w:val="24"/>
              </w:rPr>
              <w:t>  </w:t>
            </w:r>
            <w:r>
              <w:rPr>
                <w:spacing w:val="-10"/>
                <w:sz w:val="24"/>
              </w:rPr>
              <w:t>a</w:t>
            </w:r>
          </w:p>
          <w:p>
            <w:pPr>
              <w:pStyle w:val="TableParagraph"/>
              <w:spacing w:line="262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requerimiento,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autoridad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competente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(ANSV).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9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before="3"/>
              <w:ind w:left="285" w:hanging="180"/>
              <w:rPr>
                <w:sz w:val="24"/>
              </w:rPr>
            </w:pPr>
            <w:r>
              <w:rPr>
                <w:color w:val="FF0000"/>
                <w:sz w:val="24"/>
              </w:rPr>
              <w:t>-</w:t>
            </w:r>
            <w:r>
              <w:rPr>
                <w:color w:val="FF0000"/>
                <w:spacing w:val="29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fuente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alimentación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eléctrica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casa-rodante</w:t>
            </w:r>
            <w:r>
              <w:rPr>
                <w:spacing w:val="-5"/>
                <w:sz w:val="24"/>
              </w:rPr>
              <w:t> es</w:t>
            </w:r>
          </w:p>
          <w:p>
            <w:pPr>
              <w:pStyle w:val="TableParagraph"/>
              <w:spacing w:line="225" w:lineRule="auto" w:before="21"/>
              <w:ind w:left="285" w:right="95"/>
              <w:rPr>
                <w:sz w:val="24"/>
              </w:rPr>
            </w:pPr>
            <w:r>
              <w:rPr>
                <w:sz w:val="24"/>
              </w:rPr>
              <w:t>independiente de la fuente de alimentación del sistema de iluminación y señalización del vehículo tractor.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footerReference w:type="default" r:id="rId11"/>
          <w:footerReference w:type="even" r:id="rId12"/>
          <w:pgSz w:w="12240" w:h="15840"/>
          <w:pgMar w:header="0" w:footer="421" w:top="1360" w:bottom="620" w:left="1440" w:right="360"/>
        </w:sectPr>
      </w:pPr>
    </w:p>
    <w:p>
      <w:pPr>
        <w:pStyle w:val="BodyText"/>
        <w:spacing w:before="66"/>
        <w:rPr>
          <w:sz w:val="22"/>
        </w:rPr>
      </w:pPr>
    </w:p>
    <w:p>
      <w:pPr>
        <w:spacing w:before="0"/>
        <w:ind w:left="0" w:right="0" w:firstLine="0"/>
        <w:jc w:val="right"/>
        <w:rPr>
          <w:sz w:val="22"/>
        </w:rPr>
      </w:pPr>
      <w:r>
        <w:rPr>
          <w:sz w:val="22"/>
        </w:rPr>
        <w:t>7 -</w:t>
      </w:r>
      <w:r>
        <w:rPr>
          <w:spacing w:val="-2"/>
          <w:sz w:val="22"/>
        </w:rPr>
        <w:t> </w:t>
      </w:r>
      <w:r>
        <w:rPr>
          <w:spacing w:val="-10"/>
          <w:sz w:val="22"/>
        </w:rPr>
        <w:t>9</w:t>
      </w:r>
    </w:p>
    <w:p>
      <w:pPr>
        <w:spacing w:before="91"/>
        <w:ind w:left="738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DI-2025-26185395-APN-</w:t>
      </w:r>
      <w:r>
        <w:rPr>
          <w:spacing w:val="-2"/>
          <w:sz w:val="22"/>
        </w:rPr>
        <w:t>ANSV#MEC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header="0" w:footer="421" w:top="1380" w:bottom="620" w:left="1440" w:right="360"/>
          <w:cols w:num="2" w:equalWidth="0">
            <w:col w:w="5462" w:space="40"/>
            <w:col w:w="4938"/>
          </w:cols>
        </w:sectPr>
      </w:pPr>
    </w:p>
    <w:tbl>
      <w:tblPr>
        <w:tblW w:w="0" w:type="auto"/>
        <w:jc w:val="left"/>
        <w:tblInd w:w="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5840"/>
        <w:gridCol w:w="1241"/>
      </w:tblGrid>
      <w:tr>
        <w:trPr>
          <w:trHeight w:val="860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spacing w:line="244" w:lineRule="auto" w:before="20"/>
              <w:ind w:left="114"/>
              <w:rPr>
                <w:sz w:val="24"/>
              </w:rPr>
            </w:pPr>
            <w:r>
              <w:rPr>
                <w:sz w:val="24"/>
              </w:rPr>
              <w:t>Instalación sanitaria (sólo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el tráiler casa rodante presente dicha </w:t>
            </w:r>
            <w:r>
              <w:rPr>
                <w:spacing w:val="-2"/>
                <w:sz w:val="24"/>
              </w:rPr>
              <w:t>instalación)</w:t>
            </w:r>
          </w:p>
        </w:tc>
        <w:tc>
          <w:tcPr>
            <w:tcW w:w="5840" w:type="dxa"/>
          </w:tcPr>
          <w:p>
            <w:pPr>
              <w:pStyle w:val="TableParagraph"/>
              <w:spacing w:line="244" w:lineRule="auto" w:before="3"/>
              <w:ind w:left="285" w:right="70" w:hanging="1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aguas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servidas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(aguas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negras),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poseen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sistema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 descarga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directa,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dispositivo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extraíble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tipo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“cassette”.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3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40" w:type="dxa"/>
          </w:tcPr>
          <w:p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depósito 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aguas grises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(ducha, lavatorios,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etc) </w:t>
            </w:r>
            <w:r>
              <w:rPr>
                <w:spacing w:val="-4"/>
                <w:sz w:val="24"/>
              </w:rPr>
              <w:t>está</w:t>
            </w:r>
          </w:p>
          <w:p>
            <w:pPr>
              <w:pStyle w:val="TableParagraph"/>
              <w:spacing w:line="261" w:lineRule="exact" w:before="12"/>
              <w:ind w:left="285"/>
              <w:rPr>
                <w:sz w:val="24"/>
              </w:rPr>
            </w:pPr>
            <w:r>
              <w:rPr>
                <w:sz w:val="24"/>
              </w:rPr>
              <w:t>separado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depósito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agua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negras </w:t>
            </w:r>
            <w:r>
              <w:rPr>
                <w:spacing w:val="-2"/>
                <w:sz w:val="24"/>
              </w:rPr>
              <w:t>(inodoro).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6" w:hRule="atLeast"/>
        </w:trPr>
        <w:tc>
          <w:tcPr>
            <w:tcW w:w="2381" w:type="dxa"/>
          </w:tcPr>
          <w:p>
            <w:pPr>
              <w:pStyle w:val="TableParagraph"/>
              <w:spacing w:line="256" w:lineRule="exact" w:before="14"/>
              <w:ind w:left="114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Instalación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fija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de </w:t>
            </w:r>
            <w:r>
              <w:rPr>
                <w:b/>
                <w:spacing w:val="-4"/>
                <w:sz w:val="24"/>
              </w:rPr>
              <w:t>gas</w:t>
            </w:r>
          </w:p>
        </w:tc>
        <w:tc>
          <w:tcPr>
            <w:tcW w:w="5840" w:type="dxa"/>
          </w:tcPr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> </w:t>
            </w:r>
            <w:r>
              <w:rPr>
                <w:b/>
                <w:sz w:val="24"/>
              </w:rPr>
              <w:t>Carece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instalación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fija 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gas.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000" w:hRule="atLeast"/>
        </w:trPr>
        <w:tc>
          <w:tcPr>
            <w:tcW w:w="2381" w:type="dxa"/>
          </w:tcPr>
          <w:p>
            <w:pPr>
              <w:pStyle w:val="TableParagraph"/>
              <w:spacing w:line="247" w:lineRule="auto" w:before="20"/>
              <w:ind w:left="114" w:right="159"/>
              <w:rPr>
                <w:sz w:val="24"/>
              </w:rPr>
            </w:pPr>
            <w:r>
              <w:rPr>
                <w:sz w:val="24"/>
              </w:rPr>
              <w:t>Sistema de freno (sólo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el tráiler casa rodante presente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sistema de freno, pues no es</w:t>
            </w:r>
          </w:p>
          <w:p>
            <w:pPr>
              <w:pStyle w:val="TableParagraph"/>
              <w:spacing w:line="230" w:lineRule="auto" w:before="9"/>
              <w:ind w:left="114" w:right="230"/>
              <w:rPr>
                <w:sz w:val="24"/>
              </w:rPr>
            </w:pP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requisito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exigible para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 categoría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6"/>
                <w:sz w:val="24"/>
              </w:rPr>
              <w:t>O1)</w:t>
            </w:r>
          </w:p>
        </w:tc>
        <w:tc>
          <w:tcPr>
            <w:tcW w:w="5840" w:type="dxa"/>
          </w:tcPr>
          <w:p>
            <w:pPr>
              <w:pStyle w:val="TableParagraph"/>
              <w:spacing w:line="247" w:lineRule="auto" w:before="20"/>
              <w:ind w:left="285" w:right="70" w:hanging="18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caso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presentar sistema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freno, 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mismo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 ensayado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aprobado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su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conjunto,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como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un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sistema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 freno categoría O2, según lo establecido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en el anexo B “especificaciones técnicas y procesos de ensayo” </w:t>
            </w:r>
            <w:r>
              <w:rPr>
                <w:sz w:val="24"/>
              </w:rPr>
              <w:t>de</w:t>
            </w:r>
            <w:r>
              <w:rPr>
                <w:sz w:val="24"/>
              </w:rPr>
              <w:t>l decreto nº 779/1995 actualizado.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2381" w:type="dxa"/>
          </w:tcPr>
          <w:p>
            <w:pPr>
              <w:pStyle w:val="TableParagraph"/>
              <w:spacing w:line="28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Pintura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protección anticorrosión</w:t>
            </w:r>
          </w:p>
        </w:tc>
        <w:tc>
          <w:tcPr>
            <w:tcW w:w="5840" w:type="dxa"/>
          </w:tcPr>
          <w:p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Es adecuada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(apreciación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cualitativa)</w:t>
            </w:r>
          </w:p>
        </w:tc>
        <w:tc>
          <w:tcPr>
            <w:tcW w:w="1241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68"/>
      </w:pPr>
    </w:p>
    <w:p>
      <w:pPr>
        <w:pStyle w:val="Heading2"/>
      </w:pPr>
      <w:r>
        <w:rPr/>
        <w:t>Bloque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firmas:</w:t>
      </w:r>
    </w:p>
    <w:p>
      <w:pPr>
        <w:spacing w:before="10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El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informe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técnico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deberá:</w:t>
      </w:r>
    </w:p>
    <w:p>
      <w:pPr>
        <w:pStyle w:val="BodyText"/>
        <w:spacing w:line="247" w:lineRule="auto"/>
        <w:ind w:right="175"/>
      </w:pPr>
      <w:r>
        <w:rPr/>
        <w:t>Ser</w:t>
      </w:r>
      <w:r>
        <w:rPr>
          <w:spacing w:val="-2"/>
        </w:rPr>
        <w:t> </w:t>
      </w:r>
      <w:r>
        <w:rPr/>
        <w:t>suscripto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director</w:t>
      </w:r>
      <w:r>
        <w:rPr>
          <w:spacing w:val="-2"/>
        </w:rPr>
        <w:t> </w:t>
      </w:r>
      <w:r>
        <w:rPr/>
        <w:t>técnico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un</w:t>
      </w:r>
      <w:r>
        <w:rPr>
          <w:spacing w:val="-2"/>
        </w:rPr>
        <w:t> </w:t>
      </w:r>
      <w:r>
        <w:rPr/>
        <w:t>taller</w:t>
      </w:r>
      <w:r>
        <w:rPr>
          <w:spacing w:val="-2"/>
        </w:rPr>
        <w:t> </w:t>
      </w:r>
      <w:r>
        <w:rPr/>
        <w:t>RTO</w:t>
      </w:r>
      <w:r>
        <w:rPr>
          <w:spacing w:val="-3"/>
        </w:rPr>
        <w:t> </w:t>
      </w:r>
      <w:r>
        <w:rPr/>
        <w:t>(TRT)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jurisdicción</w:t>
      </w:r>
      <w:r>
        <w:rPr>
          <w:spacing w:val="-2"/>
        </w:rPr>
        <w:t> </w:t>
      </w:r>
      <w:r>
        <w:rPr/>
        <w:t>local</w:t>
      </w:r>
      <w:r>
        <w:rPr>
          <w:spacing w:val="-2"/>
        </w:rPr>
        <w:t> </w:t>
      </w:r>
      <w:r>
        <w:rPr/>
        <w:t>bajo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órbita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ANSV. O ser suscripto por un ingeniero con incumbencias correspondientes en la materia.</w:t>
      </w:r>
    </w:p>
    <w:p>
      <w:pPr>
        <w:pStyle w:val="BodyText"/>
        <w:spacing w:before="14"/>
      </w:pPr>
    </w:p>
    <w:p>
      <w:pPr>
        <w:pStyle w:val="BodyText"/>
      </w:pPr>
      <w:r>
        <w:rPr/>
        <w:t>Se</w:t>
      </w:r>
      <w:r>
        <w:rPr>
          <w:spacing w:val="-2"/>
        </w:rPr>
        <w:t> </w:t>
      </w:r>
      <w:r>
        <w:rPr/>
        <w:t>expresará</w:t>
      </w:r>
      <w:r>
        <w:rPr>
          <w:spacing w:val="-3"/>
        </w:rPr>
        <w:t> </w:t>
      </w:r>
      <w:r>
        <w:rPr/>
        <w:t>lo</w:t>
      </w:r>
      <w:r>
        <w:rPr>
          <w:spacing w:val="-1"/>
        </w:rPr>
        <w:t> </w:t>
      </w:r>
      <w:r>
        <w:rPr/>
        <w:t>siguiente,</w:t>
      </w:r>
      <w:r>
        <w:rPr>
          <w:spacing w:val="2"/>
        </w:rPr>
        <w:t> </w:t>
      </w:r>
      <w:r>
        <w:rPr/>
        <w:t>con</w:t>
      </w:r>
      <w:r>
        <w:rPr>
          <w:spacing w:val="-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declaración </w:t>
      </w:r>
      <w:r>
        <w:rPr>
          <w:spacing w:val="-2"/>
        </w:rPr>
        <w:t>jurada:</w:t>
      </w:r>
    </w:p>
    <w:p>
      <w:pPr>
        <w:pStyle w:val="ListParagraph"/>
        <w:numPr>
          <w:ilvl w:val="0"/>
          <w:numId w:val="2"/>
        </w:numPr>
        <w:tabs>
          <w:tab w:pos="232" w:val="left" w:leader="none"/>
        </w:tabs>
        <w:spacing w:line="247" w:lineRule="auto" w:before="10" w:after="0"/>
        <w:ind w:left="0" w:right="262" w:firstLine="0"/>
        <w:jc w:val="left"/>
        <w:rPr>
          <w:sz w:val="24"/>
        </w:rPr>
      </w:pPr>
      <w:r>
        <w:rPr>
          <w:sz w:val="24"/>
        </w:rPr>
        <w:t>La</w:t>
      </w:r>
      <w:r>
        <w:rPr>
          <w:spacing w:val="-12"/>
          <w:sz w:val="24"/>
        </w:rPr>
        <w:t> </w:t>
      </w:r>
      <w:r>
        <w:rPr>
          <w:sz w:val="24"/>
        </w:rPr>
        <w:t>presente</w:t>
      </w:r>
      <w:r>
        <w:rPr>
          <w:spacing w:val="-11"/>
          <w:sz w:val="24"/>
        </w:rPr>
        <w:t> </w:t>
      </w:r>
      <w:r>
        <w:rPr>
          <w:sz w:val="24"/>
        </w:rPr>
        <w:t>casa</w:t>
      </w:r>
      <w:r>
        <w:rPr>
          <w:spacing w:val="-12"/>
          <w:sz w:val="24"/>
        </w:rPr>
        <w:t> </w:t>
      </w:r>
      <w:r>
        <w:rPr>
          <w:sz w:val="24"/>
        </w:rPr>
        <w:t>rodante</w:t>
      </w:r>
      <w:r>
        <w:rPr>
          <w:spacing w:val="-11"/>
          <w:sz w:val="24"/>
        </w:rPr>
        <w:t> </w:t>
      </w:r>
      <w:r>
        <w:rPr>
          <w:sz w:val="24"/>
        </w:rPr>
        <w:t>remolcada</w:t>
      </w:r>
      <w:r>
        <w:rPr>
          <w:spacing w:val="-12"/>
          <w:sz w:val="24"/>
        </w:rPr>
        <w:t> </w:t>
      </w:r>
      <w:r>
        <w:rPr>
          <w:sz w:val="24"/>
        </w:rPr>
        <w:t>categoría</w:t>
      </w:r>
      <w:r>
        <w:rPr>
          <w:spacing w:val="-11"/>
          <w:sz w:val="24"/>
        </w:rPr>
        <w:t> </w:t>
      </w:r>
      <w:r>
        <w:rPr>
          <w:sz w:val="24"/>
        </w:rPr>
        <w:t>O1</w:t>
      </w:r>
      <w:r>
        <w:rPr>
          <w:spacing w:val="-11"/>
          <w:sz w:val="24"/>
        </w:rPr>
        <w:t> </w:t>
      </w:r>
      <w:r>
        <w:rPr>
          <w:sz w:val="24"/>
        </w:rPr>
        <w:t>cumple</w:t>
      </w:r>
      <w:r>
        <w:rPr>
          <w:spacing w:val="-12"/>
          <w:sz w:val="24"/>
        </w:rPr>
        <w:t> </w:t>
      </w:r>
      <w:r>
        <w:rPr>
          <w:sz w:val="24"/>
        </w:rPr>
        <w:t>con</w:t>
      </w:r>
      <w:r>
        <w:rPr>
          <w:spacing w:val="-11"/>
          <w:sz w:val="24"/>
        </w:rPr>
        <w:t> </w:t>
      </w:r>
      <w:r>
        <w:rPr>
          <w:sz w:val="24"/>
        </w:rPr>
        <w:t>las</w:t>
      </w:r>
      <w:r>
        <w:rPr>
          <w:spacing w:val="-11"/>
          <w:sz w:val="24"/>
        </w:rPr>
        <w:t> </w:t>
      </w:r>
      <w:r>
        <w:rPr>
          <w:sz w:val="24"/>
        </w:rPr>
        <w:t>condiciones</w:t>
      </w:r>
      <w:r>
        <w:rPr>
          <w:spacing w:val="-10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seguridad</w:t>
      </w:r>
      <w:r>
        <w:rPr>
          <w:spacing w:val="-11"/>
          <w:sz w:val="24"/>
        </w:rPr>
        <w:t> </w:t>
      </w:r>
      <w:r>
        <w:rPr>
          <w:sz w:val="24"/>
        </w:rPr>
        <w:t>activas</w:t>
      </w:r>
      <w:r>
        <w:rPr>
          <w:spacing w:val="-8"/>
          <w:sz w:val="24"/>
        </w:rPr>
        <w:t> </w:t>
      </w:r>
      <w:r>
        <w:rPr>
          <w:sz w:val="24"/>
        </w:rPr>
        <w:t>y</w:t>
      </w:r>
      <w:r>
        <w:rPr>
          <w:spacing w:val="-11"/>
          <w:sz w:val="24"/>
        </w:rPr>
        <w:t> </w:t>
      </w:r>
      <w:r>
        <w:rPr>
          <w:sz w:val="24"/>
        </w:rPr>
        <w:t>pasivas para poder circular por la vía pública.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7" w:lineRule="auto" w:before="63" w:after="0"/>
        <w:ind w:left="0" w:right="403" w:firstLine="0"/>
        <w:jc w:val="left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presente</w:t>
      </w:r>
      <w:r>
        <w:rPr>
          <w:spacing w:val="-4"/>
          <w:sz w:val="24"/>
        </w:rPr>
        <w:t> </w:t>
      </w:r>
      <w:r>
        <w:rPr>
          <w:sz w:val="24"/>
        </w:rPr>
        <w:t>casa</w:t>
      </w:r>
      <w:r>
        <w:rPr>
          <w:spacing w:val="-4"/>
          <w:sz w:val="24"/>
        </w:rPr>
        <w:t> </w:t>
      </w:r>
      <w:r>
        <w:rPr>
          <w:sz w:val="24"/>
        </w:rPr>
        <w:t>rodante</w:t>
      </w:r>
      <w:r>
        <w:rPr>
          <w:spacing w:val="-3"/>
          <w:sz w:val="24"/>
        </w:rPr>
        <w:t> </w:t>
      </w:r>
      <w:r>
        <w:rPr>
          <w:sz w:val="24"/>
        </w:rPr>
        <w:t>remolcada</w:t>
      </w:r>
      <w:r>
        <w:rPr>
          <w:spacing w:val="-4"/>
          <w:sz w:val="24"/>
        </w:rPr>
        <w:t> </w:t>
      </w:r>
      <w:r>
        <w:rPr>
          <w:sz w:val="24"/>
        </w:rPr>
        <w:t>categoría</w:t>
      </w:r>
      <w:r>
        <w:rPr>
          <w:spacing w:val="-5"/>
          <w:sz w:val="24"/>
        </w:rPr>
        <w:t> </w:t>
      </w:r>
      <w:r>
        <w:rPr>
          <w:sz w:val="24"/>
        </w:rPr>
        <w:t>O1</w:t>
      </w:r>
      <w:r>
        <w:rPr>
          <w:spacing w:val="-1"/>
          <w:sz w:val="24"/>
        </w:rPr>
        <w:t> </w:t>
      </w:r>
      <w:r>
        <w:rPr>
          <w:sz w:val="24"/>
        </w:rPr>
        <w:t>será</w:t>
      </w:r>
      <w:r>
        <w:rPr>
          <w:spacing w:val="-5"/>
          <w:sz w:val="24"/>
        </w:rPr>
        <w:t> </w:t>
      </w:r>
      <w:r>
        <w:rPr>
          <w:sz w:val="24"/>
        </w:rPr>
        <w:t>enganchada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un</w:t>
      </w:r>
      <w:r>
        <w:rPr>
          <w:spacing w:val="-3"/>
          <w:sz w:val="24"/>
        </w:rPr>
        <w:t> </w:t>
      </w:r>
      <w:r>
        <w:rPr>
          <w:sz w:val="24"/>
        </w:rPr>
        <w:t>vehículo</w:t>
      </w:r>
      <w:r>
        <w:rPr>
          <w:spacing w:val="-3"/>
          <w:sz w:val="24"/>
        </w:rPr>
        <w:t> </w:t>
      </w:r>
      <w:r>
        <w:rPr>
          <w:sz w:val="24"/>
        </w:rPr>
        <w:t>tractor</w:t>
      </w:r>
      <w:r>
        <w:rPr>
          <w:spacing w:val="-2"/>
          <w:sz w:val="24"/>
        </w:rPr>
        <w:t> </w:t>
      </w:r>
      <w:r>
        <w:rPr>
          <w:sz w:val="24"/>
        </w:rPr>
        <w:t>con</w:t>
      </w:r>
      <w:r>
        <w:rPr>
          <w:spacing w:val="-3"/>
          <w:sz w:val="24"/>
        </w:rPr>
        <w:t> </w:t>
      </w:r>
      <w:r>
        <w:rPr>
          <w:sz w:val="24"/>
        </w:rPr>
        <w:t>capacidad</w:t>
      </w:r>
      <w:r>
        <w:rPr>
          <w:spacing w:val="-3"/>
          <w:sz w:val="24"/>
        </w:rPr>
        <w:t> </w:t>
      </w:r>
      <w:r>
        <w:rPr>
          <w:sz w:val="24"/>
        </w:rPr>
        <w:t>de arrastre adecuada para el peso bruto total de la misma.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8" w:after="0"/>
        <w:ind w:left="240" w:right="0" w:hanging="240"/>
        <w:jc w:val="left"/>
        <w:rPr>
          <w:sz w:val="24"/>
        </w:rPr>
      </w:pPr>
      <w:r>
        <w:rPr>
          <w:sz w:val="24"/>
        </w:rPr>
        <w:t>Este</w:t>
      </w:r>
      <w:r>
        <w:rPr>
          <w:spacing w:val="-3"/>
          <w:sz w:val="24"/>
        </w:rPr>
        <w:t> </w:t>
      </w:r>
      <w:r>
        <w:rPr>
          <w:sz w:val="24"/>
        </w:rPr>
        <w:t>informe</w:t>
      </w:r>
      <w:r>
        <w:rPr>
          <w:spacing w:val="-2"/>
          <w:sz w:val="24"/>
        </w:rPr>
        <w:t> </w:t>
      </w:r>
      <w:r>
        <w:rPr>
          <w:sz w:val="24"/>
        </w:rPr>
        <w:t>perderá</w:t>
      </w:r>
      <w:r>
        <w:rPr>
          <w:spacing w:val="-1"/>
          <w:sz w:val="24"/>
        </w:rPr>
        <w:t> </w:t>
      </w:r>
      <w:r>
        <w:rPr>
          <w:sz w:val="24"/>
        </w:rPr>
        <w:t>validez,</w:t>
      </w:r>
      <w:r>
        <w:rPr>
          <w:spacing w:val="-1"/>
          <w:sz w:val="24"/>
        </w:rPr>
        <w:t> </w:t>
      </w:r>
      <w:r>
        <w:rPr>
          <w:sz w:val="24"/>
        </w:rPr>
        <w:t>toda vez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unidad</w:t>
      </w:r>
      <w:r>
        <w:rPr>
          <w:spacing w:val="-3"/>
          <w:sz w:val="24"/>
        </w:rPr>
        <w:t> </w:t>
      </w:r>
      <w:r>
        <w:rPr>
          <w:sz w:val="24"/>
        </w:rPr>
        <w:t>se</w:t>
      </w:r>
      <w:r>
        <w:rPr>
          <w:spacing w:val="-4"/>
          <w:sz w:val="24"/>
        </w:rPr>
        <w:t> </w:t>
      </w:r>
      <w:r>
        <w:rPr>
          <w:sz w:val="24"/>
        </w:rPr>
        <w:t>modifique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difieran</w:t>
      </w:r>
      <w:r>
        <w:rPr>
          <w:spacing w:val="-3"/>
          <w:sz w:val="24"/>
        </w:rPr>
        <w:t> </w:t>
      </w:r>
      <w:r>
        <w:rPr>
          <w:sz w:val="24"/>
        </w:rPr>
        <w:t>los</w:t>
      </w:r>
      <w:r>
        <w:rPr>
          <w:spacing w:val="-2"/>
          <w:sz w:val="24"/>
        </w:rPr>
        <w:t> </w:t>
      </w:r>
      <w:r>
        <w:rPr>
          <w:sz w:val="24"/>
        </w:rPr>
        <w:t>datos </w:t>
      </w:r>
      <w:r>
        <w:rPr>
          <w:spacing w:val="-2"/>
          <w:sz w:val="24"/>
        </w:rPr>
        <w:t>precedentes.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Heading2"/>
        <w:ind w:left="830"/>
      </w:pPr>
      <w:r>
        <w:rPr/>
        <w:t>Datos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profesional </w:t>
      </w:r>
      <w:r>
        <w:rPr>
          <w:spacing w:val="-2"/>
        </w:rPr>
        <w:t>interviniente:</w:t>
      </w:r>
    </w:p>
    <w:tbl>
      <w:tblPr>
        <w:tblW w:w="0" w:type="auto"/>
        <w:jc w:val="left"/>
        <w:tblInd w:w="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41"/>
        <w:gridCol w:w="4960"/>
      </w:tblGrid>
      <w:tr>
        <w:trPr>
          <w:trHeight w:val="280" w:hRule="atLeast"/>
        </w:trPr>
        <w:tc>
          <w:tcPr>
            <w:tcW w:w="4441" w:type="dxa"/>
          </w:tcPr>
          <w:p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 </w:t>
            </w:r>
            <w:r>
              <w:rPr>
                <w:spacing w:val="-2"/>
                <w:sz w:val="24"/>
              </w:rPr>
              <w:t>apellido</w:t>
            </w:r>
          </w:p>
        </w:tc>
        <w:tc>
          <w:tcPr>
            <w:tcW w:w="49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0" w:hRule="atLeast"/>
        </w:trPr>
        <w:tc>
          <w:tcPr>
            <w:tcW w:w="4441" w:type="dxa"/>
          </w:tcPr>
          <w:p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CUIT/DNI</w:t>
            </w:r>
          </w:p>
        </w:tc>
        <w:tc>
          <w:tcPr>
            <w:tcW w:w="496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2"/>
        <w:rPr>
          <w:b/>
        </w:rPr>
      </w:pPr>
    </w:p>
    <w:p>
      <w:pPr>
        <w:pStyle w:val="BodyText"/>
        <w:tabs>
          <w:tab w:pos="3869" w:val="left" w:leader="none"/>
        </w:tabs>
        <w:ind w:right="300"/>
        <w:jc w:val="center"/>
      </w:pPr>
      <w:r>
        <w:rPr/>
        <w:t>Firma</w:t>
      </w:r>
      <w:r>
        <w:rPr>
          <w:spacing w:val="-3"/>
        </w:rPr>
        <w:t> </w:t>
      </w:r>
      <w:r>
        <w:rPr/>
        <w:t>del</w:t>
      </w:r>
      <w:r>
        <w:rPr>
          <w:spacing w:val="2"/>
        </w:rPr>
        <w:t> </w:t>
      </w:r>
      <w:r>
        <w:rPr>
          <w:spacing w:val="-2"/>
        </w:rPr>
        <w:t>comitente</w:t>
      </w:r>
      <w:r>
        <w:rPr/>
        <w:tab/>
        <w:t>Firma</w:t>
      </w:r>
      <w:r>
        <w:rPr>
          <w:spacing w:val="-4"/>
        </w:rPr>
        <w:t> </w:t>
      </w:r>
      <w:r>
        <w:rPr/>
        <w:t>y</w:t>
      </w:r>
      <w:r>
        <w:rPr>
          <w:spacing w:val="-1"/>
        </w:rPr>
        <w:t> </w:t>
      </w:r>
      <w:r>
        <w:rPr/>
        <w:t>sello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profesional</w:t>
      </w:r>
      <w:r>
        <w:rPr>
          <w:spacing w:val="1"/>
        </w:rPr>
        <w:t> </w:t>
      </w:r>
      <w:r>
        <w:rPr>
          <w:spacing w:val="-2"/>
        </w:rPr>
        <w:t>interviniente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2"/>
      </w:pPr>
    </w:p>
    <w:p>
      <w:pPr>
        <w:spacing w:before="0"/>
        <w:ind w:left="6909" w:right="0" w:firstLine="0"/>
        <w:jc w:val="left"/>
        <w:rPr>
          <w:sz w:val="22"/>
        </w:rPr>
      </w:pPr>
      <w:r>
        <w:rPr>
          <w:sz w:val="22"/>
        </w:rPr>
        <w:t>DI-2025-26185395-APN-</w:t>
      </w:r>
      <w:r>
        <w:rPr>
          <w:spacing w:val="-2"/>
          <w:sz w:val="22"/>
        </w:rPr>
        <w:t>ANSV#MEC</w:t>
      </w:r>
    </w:p>
    <w:p>
      <w:pPr>
        <w:spacing w:after="0"/>
        <w:jc w:val="left"/>
        <w:rPr>
          <w:sz w:val="22"/>
        </w:rPr>
        <w:sectPr>
          <w:pgSz w:w="12550" w:h="15840"/>
          <w:pgMar w:header="0" w:footer="421" w:top="720" w:bottom="620" w:left="1080" w:right="720"/>
        </w:sectPr>
      </w:pPr>
    </w:p>
    <w:p>
      <w:pPr>
        <w:pStyle w:val="BodyText"/>
        <w:ind w:left="5037"/>
        <w:rPr>
          <w:sz w:val="20"/>
        </w:rPr>
      </w:pPr>
      <w:r>
        <w:rPr>
          <w:sz w:val="20"/>
        </w:rPr>
        <w:drawing>
          <wp:inline distT="0" distB="0" distL="0" distR="0">
            <wp:extent cx="484436" cy="77724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436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9"/>
        <w:ind w:left="389" w:right="300" w:firstLine="0"/>
        <w:jc w:val="center"/>
        <w:rPr>
          <w:sz w:val="22"/>
        </w:rPr>
      </w:pPr>
      <w:r>
        <w:rPr>
          <w:sz w:val="22"/>
        </w:rPr>
        <w:t>República</w:t>
      </w:r>
      <w:r>
        <w:rPr>
          <w:spacing w:val="13"/>
          <w:sz w:val="22"/>
        </w:rPr>
        <w:t> </w:t>
      </w:r>
      <w:r>
        <w:rPr>
          <w:sz w:val="22"/>
        </w:rPr>
        <w:t>Argentina</w:t>
      </w:r>
      <w:r>
        <w:rPr>
          <w:spacing w:val="14"/>
          <w:sz w:val="22"/>
        </w:rPr>
        <w:t> </w:t>
      </w:r>
      <w:r>
        <w:rPr>
          <w:sz w:val="22"/>
        </w:rPr>
        <w:t>-</w:t>
      </w:r>
      <w:r>
        <w:rPr>
          <w:spacing w:val="14"/>
          <w:sz w:val="22"/>
        </w:rPr>
        <w:t> </w:t>
      </w:r>
      <w:r>
        <w:rPr>
          <w:sz w:val="22"/>
        </w:rPr>
        <w:t>Poder</w:t>
      </w:r>
      <w:r>
        <w:rPr>
          <w:spacing w:val="14"/>
          <w:sz w:val="22"/>
        </w:rPr>
        <w:t> </w:t>
      </w:r>
      <w:r>
        <w:rPr>
          <w:sz w:val="22"/>
        </w:rPr>
        <w:t>Ejecutivo</w:t>
      </w:r>
      <w:r>
        <w:rPr>
          <w:spacing w:val="14"/>
          <w:sz w:val="22"/>
        </w:rPr>
        <w:t> </w:t>
      </w:r>
      <w:r>
        <w:rPr>
          <w:spacing w:val="-2"/>
          <w:sz w:val="22"/>
        </w:rPr>
        <w:t>Nacional</w:t>
      </w:r>
    </w:p>
    <w:p>
      <w:pPr>
        <w:spacing w:before="39"/>
        <w:ind w:left="390" w:right="300" w:firstLine="0"/>
        <w:jc w:val="center"/>
        <w:rPr>
          <w:sz w:val="22"/>
        </w:rPr>
      </w:pPr>
      <w:r>
        <w:rPr>
          <w:sz w:val="22"/>
        </w:rPr>
        <w:t>AÑO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4"/>
          <w:sz w:val="22"/>
        </w:rPr>
        <w:t> </w:t>
      </w:r>
      <w:r>
        <w:rPr>
          <w:sz w:val="22"/>
        </w:rPr>
        <w:t>LA</w:t>
      </w:r>
      <w:r>
        <w:rPr>
          <w:spacing w:val="14"/>
          <w:sz w:val="22"/>
        </w:rPr>
        <w:t> </w:t>
      </w:r>
      <w:r>
        <w:rPr>
          <w:sz w:val="22"/>
        </w:rPr>
        <w:t>RECONSTRUCCIÓN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14"/>
          <w:sz w:val="22"/>
        </w:rPr>
        <w:t> </w:t>
      </w:r>
      <w:r>
        <w:rPr>
          <w:sz w:val="22"/>
        </w:rPr>
        <w:t>LA</w:t>
      </w:r>
      <w:r>
        <w:rPr>
          <w:spacing w:val="14"/>
          <w:sz w:val="22"/>
        </w:rPr>
        <w:t> </w:t>
      </w:r>
      <w:r>
        <w:rPr>
          <w:sz w:val="22"/>
        </w:rPr>
        <w:t>NACIÓN</w:t>
      </w:r>
      <w:r>
        <w:rPr>
          <w:spacing w:val="13"/>
          <w:sz w:val="22"/>
        </w:rPr>
        <w:t> </w:t>
      </w:r>
      <w:r>
        <w:rPr>
          <w:spacing w:val="-2"/>
          <w:sz w:val="22"/>
        </w:rPr>
        <w:t>ARGENTINA</w:t>
      </w:r>
    </w:p>
    <w:p>
      <w:pPr>
        <w:pStyle w:val="BodyText"/>
        <w:spacing w:before="77"/>
        <w:rPr>
          <w:sz w:val="22"/>
        </w:rPr>
      </w:pPr>
    </w:p>
    <w:p>
      <w:pPr>
        <w:spacing w:line="276" w:lineRule="auto" w:before="0"/>
        <w:ind w:left="3928" w:right="3837" w:firstLine="0"/>
        <w:jc w:val="center"/>
        <w:rPr>
          <w:b/>
          <w:sz w:val="22"/>
        </w:rPr>
      </w:pPr>
      <w:r>
        <w:rPr>
          <w:b/>
          <w:sz w:val="22"/>
        </w:rPr>
        <w:t>Hoja Adicional de </w:t>
      </w:r>
      <w:r>
        <w:rPr>
          <w:b/>
          <w:sz w:val="22"/>
        </w:rPr>
        <w:t>Firmas Anexo Disposición</w:t>
      </w:r>
    </w:p>
    <w:p>
      <w:pPr>
        <w:pStyle w:val="BodyText"/>
        <w:spacing w:before="57"/>
        <w:rPr>
          <w:b/>
          <w:sz w:val="22"/>
        </w:rPr>
      </w:pPr>
    </w:p>
    <w:p>
      <w:pPr>
        <w:spacing w:before="1"/>
        <w:ind w:left="120" w:right="0" w:firstLine="0"/>
        <w:jc w:val="left"/>
        <w:rPr>
          <w:sz w:val="22"/>
        </w:rPr>
      </w:pPr>
      <w:r>
        <w:rPr>
          <w:b/>
          <w:sz w:val="22"/>
        </w:rPr>
        <w:t>Número:</w:t>
      </w:r>
      <w:r>
        <w:rPr>
          <w:b/>
          <w:spacing w:val="57"/>
          <w:sz w:val="22"/>
        </w:rPr>
        <w:t> </w:t>
      </w:r>
      <w:r>
        <w:rPr>
          <w:sz w:val="22"/>
        </w:rPr>
        <w:t>DI-2025-26185395-APN-</w:t>
      </w:r>
      <w:r>
        <w:rPr>
          <w:spacing w:val="-2"/>
          <w:sz w:val="22"/>
        </w:rPr>
        <w:t>ANSV#MEC</w:t>
      </w:r>
    </w:p>
    <w:p>
      <w:pPr>
        <w:pStyle w:val="BodyText"/>
        <w:spacing w:before="129"/>
        <w:rPr>
          <w:sz w:val="22"/>
        </w:rPr>
      </w:pPr>
    </w:p>
    <w:p>
      <w:pPr>
        <w:spacing w:before="0"/>
        <w:ind w:left="0" w:right="67" w:firstLine="0"/>
        <w:jc w:val="right"/>
        <w:rPr>
          <w:sz w:val="22"/>
        </w:rPr>
      </w:pPr>
      <w:r>
        <w:rPr>
          <w:sz w:val="22"/>
        </w:rPr>
        <w:t>CIUDAD DE BUENOS </w:t>
      </w:r>
      <w:r>
        <w:rPr>
          <w:spacing w:val="-2"/>
          <w:sz w:val="22"/>
        </w:rPr>
        <w:t>AIRES</w:t>
      </w:r>
    </w:p>
    <w:p>
      <w:pPr>
        <w:spacing w:before="77"/>
        <w:ind w:left="0" w:right="68" w:firstLine="0"/>
        <w:jc w:val="right"/>
        <w:rPr>
          <w:sz w:val="22"/>
        </w:rPr>
      </w:pPr>
      <w:r>
        <w:rPr>
          <w:sz w:val="22"/>
        </w:rPr>
        <w:t>Jueves 13 de Marzo de </w:t>
      </w:r>
      <w:r>
        <w:rPr>
          <w:spacing w:val="-4"/>
          <w:sz w:val="22"/>
        </w:rPr>
        <w:t>2025</w:t>
      </w:r>
    </w:p>
    <w:p>
      <w:pPr>
        <w:pStyle w:val="BodyText"/>
        <w:spacing w:before="84"/>
        <w:rPr>
          <w:sz w:val="22"/>
        </w:rPr>
      </w:pPr>
    </w:p>
    <w:p>
      <w:pPr>
        <w:spacing w:before="0"/>
        <w:ind w:left="120" w:right="0" w:firstLine="0"/>
        <w:jc w:val="left"/>
        <w:rPr>
          <w:sz w:val="22"/>
        </w:rPr>
      </w:pPr>
      <w:r>
        <w:rPr>
          <w:b/>
          <w:sz w:val="22"/>
        </w:rPr>
        <w:t>Referencia:</w:t>
      </w:r>
      <w:r>
        <w:rPr>
          <w:b/>
          <w:spacing w:val="36"/>
          <w:sz w:val="22"/>
        </w:rPr>
        <w:t> </w:t>
      </w:r>
      <w:r>
        <w:rPr>
          <w:sz w:val="22"/>
        </w:rPr>
        <w:t>EX-2025-25957183-APN-DGA#ANSV</w:t>
      </w:r>
      <w:r>
        <w:rPr>
          <w:spacing w:val="37"/>
          <w:sz w:val="22"/>
        </w:rPr>
        <w:t> </w:t>
      </w:r>
      <w:r>
        <w:rPr>
          <w:sz w:val="22"/>
        </w:rPr>
        <w:t>ANEXO</w:t>
      </w:r>
      <w:r>
        <w:rPr>
          <w:spacing w:val="37"/>
          <w:sz w:val="22"/>
        </w:rPr>
        <w:t> </w:t>
      </w:r>
      <w:r>
        <w:rPr>
          <w:spacing w:val="-5"/>
          <w:sz w:val="22"/>
        </w:rPr>
        <w:t>III</w:t>
      </w:r>
    </w:p>
    <w:p>
      <w:pPr>
        <w:pStyle w:val="BodyText"/>
        <w:spacing w:before="9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762000</wp:posOffset>
                </wp:positionH>
                <wp:positionV relativeFrom="paragraph">
                  <wp:posOffset>94211</wp:posOffset>
                </wp:positionV>
                <wp:extent cx="6725284" cy="1905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725284" cy="19050"/>
                          <a:chExt cx="6725284" cy="190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7252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284" h="9525">
                                <a:moveTo>
                                  <a:pt x="6725285" y="0"/>
                                </a:moveTo>
                                <a:lnTo>
                                  <a:pt x="0" y="0"/>
                                </a:lnTo>
                                <a:lnTo>
                                  <a:pt x="4826" y="4699"/>
                                </a:lnTo>
                                <a:lnTo>
                                  <a:pt x="9525" y="9525"/>
                                </a:lnTo>
                                <a:lnTo>
                                  <a:pt x="6715760" y="9525"/>
                                </a:lnTo>
                                <a:lnTo>
                                  <a:pt x="6720459" y="4699"/>
                                </a:lnTo>
                                <a:lnTo>
                                  <a:pt x="6725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725284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5284" h="19050">
                                <a:moveTo>
                                  <a:pt x="6725285" y="0"/>
                                </a:moveTo>
                                <a:lnTo>
                                  <a:pt x="6720459" y="4699"/>
                                </a:lnTo>
                                <a:lnTo>
                                  <a:pt x="671576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4826" y="14224"/>
                                </a:lnTo>
                                <a:lnTo>
                                  <a:pt x="0" y="19050"/>
                                </a:lnTo>
                                <a:lnTo>
                                  <a:pt x="6725285" y="19050"/>
                                </a:lnTo>
                                <a:lnTo>
                                  <a:pt x="6725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9525"/>
                                </a:moveTo>
                                <a:lnTo>
                                  <a:pt x="4826" y="4699"/>
                                </a:ln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4826" y="14224"/>
                                </a:lnTo>
                                <a:lnTo>
                                  <a:pt x="9525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pt;margin-top:7.418213pt;width:529.550pt;height:1.5pt;mso-position-horizontal-relative:page;mso-position-vertical-relative:paragraph;z-index:-15728640;mso-wrap-distance-left:0;mso-wrap-distance-right:0" id="docshapegroup9" coordorigin="1200,148" coordsize="10591,30">
                <v:shape style="position:absolute;left:1200;top:148;width:10591;height:15" id="docshape10" coordorigin="1200,148" coordsize="10591,15" path="m11791,148l1200,148,1208,156,1215,163,11776,163,11783,156,11791,148xe" filled="true" fillcolor="#7f7d78" stroked="false">
                  <v:path arrowok="t"/>
                  <v:fill type="solid"/>
                </v:shape>
                <v:shape style="position:absolute;left:1200;top:148;width:10591;height:30" id="docshape11" coordorigin="1200,148" coordsize="10591,30" path="m11791,148l11783,156,11776,163,1215,163,1208,171,1200,178,11791,178,11791,148xe" filled="true" fillcolor="#d3d0c7" stroked="false">
                  <v:path arrowok="t"/>
                  <v:fill type="solid"/>
                </v:shape>
                <v:shape style="position:absolute;left:1200;top:148;width:15;height:30" id="docshape12" coordorigin="1200,148" coordsize="15,30" path="m1215,163l1208,156,1200,148,1200,178,1208,171,1215,163xe" filled="true" fillcolor="#7f7d78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54"/>
        <w:rPr>
          <w:sz w:val="22"/>
        </w:rPr>
      </w:pPr>
    </w:p>
    <w:p>
      <w:pPr>
        <w:spacing w:before="0"/>
        <w:ind w:left="120" w:right="0" w:firstLine="0"/>
        <w:jc w:val="left"/>
        <w:rPr>
          <w:sz w:val="22"/>
        </w:rPr>
      </w:pPr>
      <w:r>
        <w:rPr>
          <w:sz w:val="22"/>
        </w:rPr>
        <w:t>El</w:t>
      </w:r>
      <w:r>
        <w:rPr>
          <w:spacing w:val="9"/>
          <w:sz w:val="22"/>
        </w:rPr>
        <w:t> </w:t>
      </w:r>
      <w:r>
        <w:rPr>
          <w:sz w:val="22"/>
        </w:rPr>
        <w:t>documento</w:t>
      </w:r>
      <w:r>
        <w:rPr>
          <w:spacing w:val="9"/>
          <w:sz w:val="22"/>
        </w:rPr>
        <w:t> </w:t>
      </w:r>
      <w:r>
        <w:rPr>
          <w:sz w:val="22"/>
        </w:rPr>
        <w:t>fue</w:t>
      </w:r>
      <w:r>
        <w:rPr>
          <w:spacing w:val="9"/>
          <w:sz w:val="22"/>
        </w:rPr>
        <w:t> </w:t>
      </w:r>
      <w:r>
        <w:rPr>
          <w:sz w:val="22"/>
        </w:rPr>
        <w:t>importado</w:t>
      </w:r>
      <w:r>
        <w:rPr>
          <w:spacing w:val="9"/>
          <w:sz w:val="22"/>
        </w:rPr>
        <w:t> </w:t>
      </w:r>
      <w:r>
        <w:rPr>
          <w:sz w:val="22"/>
        </w:rPr>
        <w:t>por</w:t>
      </w:r>
      <w:r>
        <w:rPr>
          <w:spacing w:val="9"/>
          <w:sz w:val="22"/>
        </w:rPr>
        <w:t> </w:t>
      </w:r>
      <w:r>
        <w:rPr>
          <w:sz w:val="22"/>
        </w:rPr>
        <w:t>el</w:t>
      </w:r>
      <w:r>
        <w:rPr>
          <w:spacing w:val="10"/>
          <w:sz w:val="22"/>
        </w:rPr>
        <w:t> </w:t>
      </w:r>
      <w:r>
        <w:rPr>
          <w:sz w:val="22"/>
        </w:rPr>
        <w:t>sistema</w:t>
      </w:r>
      <w:r>
        <w:rPr>
          <w:spacing w:val="9"/>
          <w:sz w:val="22"/>
        </w:rPr>
        <w:t> </w:t>
      </w:r>
      <w:r>
        <w:rPr>
          <w:sz w:val="22"/>
        </w:rPr>
        <w:t>GEDO</w:t>
      </w:r>
      <w:r>
        <w:rPr>
          <w:spacing w:val="9"/>
          <w:sz w:val="22"/>
        </w:rPr>
        <w:t> </w:t>
      </w:r>
      <w:r>
        <w:rPr>
          <w:sz w:val="22"/>
        </w:rPr>
        <w:t>con</w:t>
      </w:r>
      <w:r>
        <w:rPr>
          <w:spacing w:val="9"/>
          <w:sz w:val="22"/>
        </w:rPr>
        <w:t> </w:t>
      </w:r>
      <w:r>
        <w:rPr>
          <w:sz w:val="22"/>
        </w:rPr>
        <w:t>un</w:t>
      </w:r>
      <w:r>
        <w:rPr>
          <w:spacing w:val="9"/>
          <w:sz w:val="22"/>
        </w:rPr>
        <w:t> </w:t>
      </w:r>
      <w:r>
        <w:rPr>
          <w:sz w:val="22"/>
        </w:rPr>
        <w:t>total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9"/>
          <w:sz w:val="22"/>
        </w:rPr>
        <w:t> </w:t>
      </w:r>
      <w:r>
        <w:rPr>
          <w:sz w:val="22"/>
        </w:rPr>
        <w:t>8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pagina/s.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01"/>
        <w:rPr>
          <w:sz w:val="11"/>
        </w:rPr>
      </w:pPr>
    </w:p>
    <w:p>
      <w:pPr>
        <w:spacing w:line="213" w:lineRule="auto" w:before="0"/>
        <w:ind w:left="160" w:right="8390" w:firstLine="0"/>
        <w:jc w:val="left"/>
        <w:rPr>
          <w:rFonts w:ascii="Arial MT"/>
          <w:sz w:val="11"/>
        </w:rPr>
      </w:pPr>
      <w:r>
        <w:rPr>
          <w:rFonts w:ascii="Arial MT"/>
          <w:sz w:val="11"/>
        </w:rPr>
        <w:t>Digitally signed by SCARPINELLI </w:t>
      </w:r>
      <w:r>
        <w:rPr>
          <w:rFonts w:ascii="Arial MT"/>
          <w:sz w:val="11"/>
        </w:rPr>
        <w:t>Pedro</w:t>
      </w:r>
      <w:r>
        <w:rPr>
          <w:rFonts w:ascii="Arial MT"/>
          <w:spacing w:val="40"/>
          <w:sz w:val="11"/>
        </w:rPr>
        <w:t> </w:t>
      </w:r>
      <w:r>
        <w:rPr>
          <w:rFonts w:ascii="Arial MT"/>
          <w:sz w:val="11"/>
        </w:rPr>
        <w:t>Date: 2025.03.13 12:51:47 ART</w:t>
      </w:r>
    </w:p>
    <w:p>
      <w:pPr>
        <w:spacing w:line="116" w:lineRule="exact" w:before="0"/>
        <w:ind w:left="160" w:right="0" w:firstLine="0"/>
        <w:jc w:val="left"/>
        <w:rPr>
          <w:rFonts w:ascii="Arial MT" w:hAnsi="Arial MT"/>
          <w:sz w:val="11"/>
        </w:rPr>
      </w:pPr>
      <w:r>
        <w:rPr>
          <w:rFonts w:ascii="Arial MT" w:hAnsi="Arial MT"/>
          <w:sz w:val="11"/>
        </w:rPr>
        <w:t>Location:</w:t>
      </w:r>
      <w:r>
        <w:rPr>
          <w:rFonts w:ascii="Arial MT" w:hAnsi="Arial MT"/>
          <w:spacing w:val="7"/>
          <w:sz w:val="11"/>
        </w:rPr>
        <w:t> </w:t>
      </w:r>
      <w:r>
        <w:rPr>
          <w:rFonts w:ascii="Arial MT" w:hAnsi="Arial MT"/>
          <w:sz w:val="11"/>
        </w:rPr>
        <w:t>Ciudad</w:t>
      </w:r>
      <w:r>
        <w:rPr>
          <w:rFonts w:ascii="Arial MT" w:hAnsi="Arial MT"/>
          <w:spacing w:val="7"/>
          <w:sz w:val="11"/>
        </w:rPr>
        <w:t> </w:t>
      </w:r>
      <w:r>
        <w:rPr>
          <w:rFonts w:ascii="Arial MT" w:hAnsi="Arial MT"/>
          <w:sz w:val="11"/>
        </w:rPr>
        <w:t>Autónoma</w:t>
      </w:r>
      <w:r>
        <w:rPr>
          <w:rFonts w:ascii="Arial MT" w:hAnsi="Arial MT"/>
          <w:spacing w:val="7"/>
          <w:sz w:val="11"/>
        </w:rPr>
        <w:t> </w:t>
      </w:r>
      <w:r>
        <w:rPr>
          <w:rFonts w:ascii="Arial MT" w:hAnsi="Arial MT"/>
          <w:sz w:val="11"/>
        </w:rPr>
        <w:t>de</w:t>
      </w:r>
      <w:r>
        <w:rPr>
          <w:rFonts w:ascii="Arial MT" w:hAnsi="Arial MT"/>
          <w:spacing w:val="7"/>
          <w:sz w:val="11"/>
        </w:rPr>
        <w:t> </w:t>
      </w:r>
      <w:r>
        <w:rPr>
          <w:rFonts w:ascii="Arial MT" w:hAnsi="Arial MT"/>
          <w:sz w:val="11"/>
        </w:rPr>
        <w:t>Buenos</w:t>
      </w:r>
      <w:r>
        <w:rPr>
          <w:rFonts w:ascii="Arial MT" w:hAnsi="Arial MT"/>
          <w:spacing w:val="7"/>
          <w:sz w:val="11"/>
        </w:rPr>
        <w:t> </w:t>
      </w:r>
      <w:r>
        <w:rPr>
          <w:rFonts w:ascii="Arial MT" w:hAnsi="Arial MT"/>
          <w:spacing w:val="-2"/>
          <w:sz w:val="11"/>
        </w:rPr>
        <w:t>Aires</w:t>
      </w:r>
    </w:p>
    <w:p>
      <w:pPr>
        <w:spacing w:before="72"/>
        <w:ind w:left="160" w:right="0" w:firstLine="0"/>
        <w:jc w:val="left"/>
        <w:rPr>
          <w:sz w:val="16"/>
        </w:rPr>
      </w:pPr>
      <w:r>
        <w:rPr>
          <w:sz w:val="16"/>
        </w:rPr>
        <w:t>PEDRO </w:t>
      </w:r>
      <w:r>
        <w:rPr>
          <w:spacing w:val="-2"/>
          <w:sz w:val="16"/>
        </w:rPr>
        <w:t>SCARPINELLI</w:t>
      </w:r>
    </w:p>
    <w:p>
      <w:pPr>
        <w:spacing w:before="16"/>
        <w:ind w:left="160" w:right="0" w:firstLine="0"/>
        <w:jc w:val="left"/>
        <w:rPr>
          <w:sz w:val="16"/>
        </w:rPr>
      </w:pPr>
      <w:r>
        <w:rPr>
          <w:sz w:val="16"/>
        </w:rPr>
        <w:t>Director </w:t>
      </w:r>
      <w:r>
        <w:rPr>
          <w:spacing w:val="-2"/>
          <w:sz w:val="16"/>
        </w:rPr>
        <w:t>Ejecutivo</w:t>
      </w:r>
    </w:p>
    <w:p>
      <w:pPr>
        <w:spacing w:before="16"/>
        <w:ind w:left="160" w:right="0" w:firstLine="0"/>
        <w:jc w:val="left"/>
        <w:rPr>
          <w:sz w:val="16"/>
        </w:rPr>
      </w:pPr>
      <w:r>
        <w:rPr>
          <w:sz w:val="16"/>
        </w:rPr>
        <w:t>Agencia Nacional de Seguridad </w:t>
      </w:r>
      <w:r>
        <w:rPr>
          <w:spacing w:val="-4"/>
          <w:sz w:val="16"/>
        </w:rPr>
        <w:t>Vial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34"/>
        <w:rPr>
          <w:sz w:val="11"/>
        </w:rPr>
      </w:pPr>
    </w:p>
    <w:p>
      <w:pPr>
        <w:spacing w:line="218" w:lineRule="auto" w:before="0"/>
        <w:ind w:left="7960" w:right="0" w:firstLine="0"/>
        <w:jc w:val="left"/>
        <w:rPr>
          <w:rFonts w:ascii="Arial MT"/>
          <w:sz w:val="11"/>
        </w:rPr>
      </w:pPr>
      <w:r>
        <w:rPr>
          <w:rFonts w:ascii="Arial MT"/>
          <w:w w:val="105"/>
          <w:sz w:val="11"/>
        </w:rPr>
        <w:t>Digitally</w:t>
      </w:r>
      <w:r>
        <w:rPr>
          <w:rFonts w:ascii="Arial MT"/>
          <w:spacing w:val="-9"/>
          <w:w w:val="105"/>
          <w:sz w:val="11"/>
        </w:rPr>
        <w:t> </w:t>
      </w:r>
      <w:r>
        <w:rPr>
          <w:rFonts w:ascii="Arial MT"/>
          <w:w w:val="105"/>
          <w:sz w:val="11"/>
        </w:rPr>
        <w:t>signed</w:t>
      </w:r>
      <w:r>
        <w:rPr>
          <w:rFonts w:ascii="Arial MT"/>
          <w:spacing w:val="-8"/>
          <w:w w:val="105"/>
          <w:sz w:val="11"/>
        </w:rPr>
        <w:t> </w:t>
      </w:r>
      <w:r>
        <w:rPr>
          <w:rFonts w:ascii="Arial MT"/>
          <w:w w:val="105"/>
          <w:sz w:val="11"/>
        </w:rPr>
        <w:t>by</w:t>
      </w:r>
      <w:r>
        <w:rPr>
          <w:rFonts w:ascii="Arial MT"/>
          <w:spacing w:val="-8"/>
          <w:w w:val="105"/>
          <w:sz w:val="11"/>
        </w:rPr>
        <w:t> </w:t>
      </w:r>
      <w:r>
        <w:rPr>
          <w:rFonts w:ascii="Arial MT"/>
          <w:w w:val="105"/>
          <w:sz w:val="11"/>
        </w:rPr>
        <w:t>GESTION</w:t>
      </w:r>
      <w:r>
        <w:rPr>
          <w:rFonts w:ascii="Arial MT"/>
          <w:spacing w:val="-8"/>
          <w:w w:val="105"/>
          <w:sz w:val="11"/>
        </w:rPr>
        <w:t> </w:t>
      </w:r>
      <w:r>
        <w:rPr>
          <w:rFonts w:ascii="Arial MT"/>
          <w:w w:val="105"/>
          <w:sz w:val="11"/>
        </w:rPr>
        <w:t>DOCUMENTAL</w:t>
      </w:r>
      <w:r>
        <w:rPr>
          <w:rFonts w:ascii="Arial MT"/>
          <w:spacing w:val="40"/>
          <w:w w:val="105"/>
          <w:sz w:val="11"/>
        </w:rPr>
        <w:t> </w:t>
      </w:r>
      <w:r>
        <w:rPr>
          <w:rFonts w:ascii="Arial MT"/>
          <w:w w:val="105"/>
          <w:sz w:val="11"/>
        </w:rPr>
        <w:t>ELECTRONICA - GDE</w:t>
      </w:r>
    </w:p>
    <w:p>
      <w:pPr>
        <w:spacing w:line="117" w:lineRule="exact" w:before="0"/>
        <w:ind w:left="7960" w:right="0" w:firstLine="0"/>
        <w:jc w:val="left"/>
        <w:rPr>
          <w:rFonts w:ascii="Arial MT"/>
          <w:sz w:val="11"/>
        </w:rPr>
      </w:pPr>
      <w:r>
        <w:rPr>
          <w:rFonts w:ascii="Arial MT"/>
          <w:w w:val="105"/>
          <w:sz w:val="11"/>
        </w:rPr>
        <w:t>Date:</w:t>
      </w:r>
      <w:r>
        <w:rPr>
          <w:rFonts w:ascii="Arial MT"/>
          <w:spacing w:val="-5"/>
          <w:w w:val="105"/>
          <w:sz w:val="11"/>
        </w:rPr>
        <w:t> </w:t>
      </w:r>
      <w:r>
        <w:rPr>
          <w:rFonts w:ascii="Arial MT"/>
          <w:w w:val="105"/>
          <w:sz w:val="11"/>
        </w:rPr>
        <w:t>2025.03.13</w:t>
      </w:r>
      <w:r>
        <w:rPr>
          <w:rFonts w:ascii="Arial MT"/>
          <w:spacing w:val="-5"/>
          <w:w w:val="105"/>
          <w:sz w:val="11"/>
        </w:rPr>
        <w:t> </w:t>
      </w:r>
      <w:r>
        <w:rPr>
          <w:rFonts w:ascii="Arial MT"/>
          <w:w w:val="105"/>
          <w:sz w:val="11"/>
        </w:rPr>
        <w:t>12:51:49</w:t>
      </w:r>
      <w:r>
        <w:rPr>
          <w:rFonts w:ascii="Arial MT"/>
          <w:spacing w:val="-5"/>
          <w:w w:val="105"/>
          <w:sz w:val="11"/>
        </w:rPr>
        <w:t> </w:t>
      </w:r>
      <w:r>
        <w:rPr>
          <w:rFonts w:ascii="Arial MT"/>
          <w:w w:val="105"/>
          <w:sz w:val="11"/>
        </w:rPr>
        <w:t>-</w:t>
      </w:r>
      <w:r>
        <w:rPr>
          <w:rFonts w:ascii="Arial MT"/>
          <w:spacing w:val="-2"/>
          <w:w w:val="105"/>
          <w:sz w:val="11"/>
        </w:rPr>
        <w:t>03:00</w:t>
      </w:r>
    </w:p>
    <w:sectPr>
      <w:footerReference w:type="default" r:id="rId13"/>
      <w:pgSz w:w="12550" w:h="15840"/>
      <w:pgMar w:header="0" w:footer="0" w:top="740" w:bottom="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9968">
              <wp:simplePos x="0" y="0"/>
              <wp:positionH relativeFrom="page">
                <wp:posOffset>4864100</wp:posOffset>
              </wp:positionH>
              <wp:positionV relativeFrom="page">
                <wp:posOffset>9651463</wp:posOffset>
              </wp:positionV>
              <wp:extent cx="784225" cy="18224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842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21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96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59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a</w:t>
                          </w:r>
                          <w:r>
                            <w:rPr>
                              <w:sz w:val="22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1</w:t>
                          </w:r>
                          <w:r>
                            <w:rPr>
                              <w:sz w:val="22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e</w:t>
                          </w:r>
                          <w:r>
                            <w:rPr>
                              <w:sz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17"/>
                              <w:sz w:val="22"/>
                            </w:rPr>
                            <w:t>8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3pt;margin-top:759.957764pt;width:61.75pt;height:14.35pt;mso-position-horizontal-relative:page;mso-position-vertical-relative:page;z-index:-1625651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21"/>
                        <w:sz w:val="22"/>
                      </w:rPr>
                      <w:t>P</w:t>
                    </w:r>
                    <w:r>
                      <w:rPr>
                        <w:spacing w:val="-2"/>
                        <w:sz w:val="22"/>
                      </w:rPr>
                      <w:t>P</w:t>
                    </w:r>
                    <w:r>
                      <w:rPr>
                        <w:spacing w:val="-96"/>
                        <w:sz w:val="22"/>
                      </w:rPr>
                      <w:t>á</w:t>
                    </w:r>
                    <w:r>
                      <w:rPr>
                        <w:spacing w:val="-3"/>
                        <w:sz w:val="22"/>
                      </w:rPr>
                      <w:t>á</w:t>
                    </w:r>
                    <w:r>
                      <w:rPr>
                        <w:spacing w:val="-108"/>
                        <w:sz w:val="22"/>
                      </w:rPr>
                      <w:t>g</w:t>
                    </w:r>
                    <w:r>
                      <w:rPr>
                        <w:spacing w:val="-3"/>
                        <w:sz w:val="22"/>
                      </w:rPr>
                      <w:t>g</w:t>
                    </w:r>
                    <w:r>
                      <w:rPr>
                        <w:spacing w:val="-59"/>
                        <w:sz w:val="22"/>
                      </w:rPr>
                      <w:t>i</w:t>
                    </w:r>
                    <w:r>
                      <w:rPr>
                        <w:spacing w:val="-3"/>
                        <w:sz w:val="22"/>
                      </w:rPr>
                      <w:t>i</w:t>
                    </w:r>
                    <w:r>
                      <w:rPr>
                        <w:spacing w:val="-107"/>
                        <w:sz w:val="22"/>
                      </w:rPr>
                      <w:t>n</w:t>
                    </w:r>
                    <w:r>
                      <w:rPr>
                        <w:spacing w:val="-5"/>
                        <w:sz w:val="22"/>
                      </w:rPr>
                      <w:t>n</w:t>
                    </w:r>
                    <w:r>
                      <w:rPr>
                        <w:spacing w:val="-94"/>
                        <w:sz w:val="22"/>
                      </w:rPr>
                      <w:t>a</w:t>
                    </w:r>
                    <w:r>
                      <w:rPr>
                        <w:sz w:val="22"/>
                      </w:rPr>
                      <w:t>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08"/>
                        <w:sz w:val="22"/>
                      </w:rPr>
                      <w:t>1</w:t>
                    </w:r>
                    <w:r>
                      <w:rPr>
                        <w:sz w:val="22"/>
                      </w:rPr>
                      <w:t>1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pacing w:val="-107"/>
                        <w:sz w:val="22"/>
                      </w:rPr>
                      <w:t>d</w:t>
                    </w:r>
                    <w:r>
                      <w:rPr>
                        <w:spacing w:val="-4"/>
                        <w:sz w:val="22"/>
                      </w:rPr>
                      <w:t>d</w:t>
                    </w:r>
                    <w:r>
                      <w:rPr>
                        <w:spacing w:val="-94"/>
                        <w:sz w:val="22"/>
                      </w:rPr>
                      <w:t>e</w:t>
                    </w:r>
                    <w:r>
                      <w:rPr>
                        <w:sz w:val="22"/>
                      </w:rPr>
                      <w:t>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17"/>
                        <w:sz w:val="22"/>
                      </w:rPr>
                      <w:t>8</w:t>
                    </w:r>
                    <w:r>
                      <w:rPr>
                        <w:spacing w:val="-9"/>
                        <w:sz w:val="22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60480">
              <wp:simplePos x="0" y="0"/>
              <wp:positionH relativeFrom="page">
                <wp:posOffset>4864100</wp:posOffset>
              </wp:positionH>
              <wp:positionV relativeFrom="page">
                <wp:posOffset>9651463</wp:posOffset>
              </wp:positionV>
              <wp:extent cx="784225" cy="1822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842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21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96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59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a</w:t>
                          </w:r>
                          <w:r>
                            <w:rPr>
                              <w:sz w:val="22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2</w:t>
                          </w:r>
                          <w:r>
                            <w:rPr>
                              <w:sz w:val="22"/>
                            </w:rPr>
                            <w:t>2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e</w:t>
                          </w:r>
                          <w:r>
                            <w:rPr>
                              <w:sz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17"/>
                              <w:sz w:val="22"/>
                            </w:rPr>
                            <w:t>8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pt;margin-top:759.957764pt;width:61.75pt;height:14.35pt;mso-position-horizontal-relative:page;mso-position-vertical-relative:page;z-index:-1625600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21"/>
                        <w:sz w:val="22"/>
                      </w:rPr>
                      <w:t>P</w:t>
                    </w:r>
                    <w:r>
                      <w:rPr>
                        <w:spacing w:val="-2"/>
                        <w:sz w:val="22"/>
                      </w:rPr>
                      <w:t>P</w:t>
                    </w:r>
                    <w:r>
                      <w:rPr>
                        <w:spacing w:val="-96"/>
                        <w:sz w:val="22"/>
                      </w:rPr>
                      <w:t>á</w:t>
                    </w:r>
                    <w:r>
                      <w:rPr>
                        <w:spacing w:val="-3"/>
                        <w:sz w:val="22"/>
                      </w:rPr>
                      <w:t>á</w:t>
                    </w:r>
                    <w:r>
                      <w:rPr>
                        <w:spacing w:val="-108"/>
                        <w:sz w:val="22"/>
                      </w:rPr>
                      <w:t>g</w:t>
                    </w:r>
                    <w:r>
                      <w:rPr>
                        <w:spacing w:val="-3"/>
                        <w:sz w:val="22"/>
                      </w:rPr>
                      <w:t>g</w:t>
                    </w:r>
                    <w:r>
                      <w:rPr>
                        <w:spacing w:val="-59"/>
                        <w:sz w:val="22"/>
                      </w:rPr>
                      <w:t>i</w:t>
                    </w:r>
                    <w:r>
                      <w:rPr>
                        <w:spacing w:val="-3"/>
                        <w:sz w:val="22"/>
                      </w:rPr>
                      <w:t>i</w:t>
                    </w:r>
                    <w:r>
                      <w:rPr>
                        <w:spacing w:val="-107"/>
                        <w:sz w:val="22"/>
                      </w:rPr>
                      <w:t>n</w:t>
                    </w:r>
                    <w:r>
                      <w:rPr>
                        <w:spacing w:val="-5"/>
                        <w:sz w:val="22"/>
                      </w:rPr>
                      <w:t>n</w:t>
                    </w:r>
                    <w:r>
                      <w:rPr>
                        <w:spacing w:val="-94"/>
                        <w:sz w:val="22"/>
                      </w:rPr>
                      <w:t>a</w:t>
                    </w:r>
                    <w:r>
                      <w:rPr>
                        <w:sz w:val="22"/>
                      </w:rPr>
                      <w:t>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08"/>
                        <w:sz w:val="22"/>
                      </w:rPr>
                      <w:t>2</w:t>
                    </w:r>
                    <w:r>
                      <w:rPr>
                        <w:sz w:val="22"/>
                      </w:rPr>
                      <w:t>2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pacing w:val="-107"/>
                        <w:sz w:val="22"/>
                      </w:rPr>
                      <w:t>d</w:t>
                    </w:r>
                    <w:r>
                      <w:rPr>
                        <w:spacing w:val="-4"/>
                        <w:sz w:val="22"/>
                      </w:rPr>
                      <w:t>d</w:t>
                    </w:r>
                    <w:r>
                      <w:rPr>
                        <w:spacing w:val="-94"/>
                        <w:sz w:val="22"/>
                      </w:rPr>
                      <w:t>e</w:t>
                    </w:r>
                    <w:r>
                      <w:rPr>
                        <w:sz w:val="22"/>
                      </w:rPr>
                      <w:t>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17"/>
                        <w:sz w:val="22"/>
                      </w:rPr>
                      <w:t>8</w:t>
                    </w:r>
                    <w:r>
                      <w:rPr>
                        <w:spacing w:val="-9"/>
                        <w:sz w:val="22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60992">
              <wp:simplePos x="0" y="0"/>
              <wp:positionH relativeFrom="page">
                <wp:posOffset>4864100</wp:posOffset>
              </wp:positionH>
              <wp:positionV relativeFrom="page">
                <wp:posOffset>9651463</wp:posOffset>
              </wp:positionV>
              <wp:extent cx="784225" cy="18224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7842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21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96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59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a</w:t>
                          </w:r>
                          <w:r>
                            <w:rPr>
                              <w:sz w:val="22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3</w:t>
                          </w:r>
                          <w:r>
                            <w:rPr>
                              <w:sz w:val="22"/>
                            </w:rPr>
                            <w:t>3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e</w:t>
                          </w:r>
                          <w:r>
                            <w:rPr>
                              <w:sz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17"/>
                              <w:sz w:val="22"/>
                            </w:rPr>
                            <w:t>8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pt;margin-top:759.957764pt;width:61.75pt;height:14.35pt;mso-position-horizontal-relative:page;mso-position-vertical-relative:page;z-index:-1625548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21"/>
                        <w:sz w:val="22"/>
                      </w:rPr>
                      <w:t>P</w:t>
                    </w:r>
                    <w:r>
                      <w:rPr>
                        <w:spacing w:val="-2"/>
                        <w:sz w:val="22"/>
                      </w:rPr>
                      <w:t>P</w:t>
                    </w:r>
                    <w:r>
                      <w:rPr>
                        <w:spacing w:val="-96"/>
                        <w:sz w:val="22"/>
                      </w:rPr>
                      <w:t>á</w:t>
                    </w:r>
                    <w:r>
                      <w:rPr>
                        <w:spacing w:val="-3"/>
                        <w:sz w:val="22"/>
                      </w:rPr>
                      <w:t>á</w:t>
                    </w:r>
                    <w:r>
                      <w:rPr>
                        <w:spacing w:val="-108"/>
                        <w:sz w:val="22"/>
                      </w:rPr>
                      <w:t>g</w:t>
                    </w:r>
                    <w:r>
                      <w:rPr>
                        <w:spacing w:val="-3"/>
                        <w:sz w:val="22"/>
                      </w:rPr>
                      <w:t>g</w:t>
                    </w:r>
                    <w:r>
                      <w:rPr>
                        <w:spacing w:val="-59"/>
                        <w:sz w:val="22"/>
                      </w:rPr>
                      <w:t>i</w:t>
                    </w:r>
                    <w:r>
                      <w:rPr>
                        <w:spacing w:val="-3"/>
                        <w:sz w:val="22"/>
                      </w:rPr>
                      <w:t>i</w:t>
                    </w:r>
                    <w:r>
                      <w:rPr>
                        <w:spacing w:val="-107"/>
                        <w:sz w:val="22"/>
                      </w:rPr>
                      <w:t>n</w:t>
                    </w:r>
                    <w:r>
                      <w:rPr>
                        <w:spacing w:val="-5"/>
                        <w:sz w:val="22"/>
                      </w:rPr>
                      <w:t>n</w:t>
                    </w:r>
                    <w:r>
                      <w:rPr>
                        <w:spacing w:val="-94"/>
                        <w:sz w:val="22"/>
                      </w:rPr>
                      <w:t>a</w:t>
                    </w:r>
                    <w:r>
                      <w:rPr>
                        <w:sz w:val="22"/>
                      </w:rPr>
                      <w:t>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08"/>
                        <w:sz w:val="22"/>
                      </w:rPr>
                      <w:t>3</w:t>
                    </w:r>
                    <w:r>
                      <w:rPr>
                        <w:sz w:val="22"/>
                      </w:rPr>
                      <w:t>3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pacing w:val="-107"/>
                        <w:sz w:val="22"/>
                      </w:rPr>
                      <w:t>d</w:t>
                    </w:r>
                    <w:r>
                      <w:rPr>
                        <w:spacing w:val="-4"/>
                        <w:sz w:val="22"/>
                      </w:rPr>
                      <w:t>d</w:t>
                    </w:r>
                    <w:r>
                      <w:rPr>
                        <w:spacing w:val="-94"/>
                        <w:sz w:val="22"/>
                      </w:rPr>
                      <w:t>e</w:t>
                    </w:r>
                    <w:r>
                      <w:rPr>
                        <w:sz w:val="22"/>
                      </w:rPr>
                      <w:t>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17"/>
                        <w:sz w:val="22"/>
                      </w:rPr>
                      <w:t>8</w:t>
                    </w:r>
                    <w:r>
                      <w:rPr>
                        <w:spacing w:val="-9"/>
                        <w:sz w:val="22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61504">
              <wp:simplePos x="0" y="0"/>
              <wp:positionH relativeFrom="page">
                <wp:posOffset>4864100</wp:posOffset>
              </wp:positionH>
              <wp:positionV relativeFrom="page">
                <wp:posOffset>9651463</wp:posOffset>
              </wp:positionV>
              <wp:extent cx="784225" cy="18224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842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21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96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59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a</w:t>
                          </w:r>
                          <w:r>
                            <w:rPr>
                              <w:sz w:val="22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4</w:t>
                          </w:r>
                          <w:r>
                            <w:rPr>
                              <w:sz w:val="22"/>
                            </w:rPr>
                            <w:t>4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e</w:t>
                          </w:r>
                          <w:r>
                            <w:rPr>
                              <w:sz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17"/>
                              <w:sz w:val="22"/>
                            </w:rPr>
                            <w:t>8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pt;margin-top:759.957764pt;width:61.75pt;height:14.35pt;mso-position-horizontal-relative:page;mso-position-vertical-relative:page;z-index:-16254976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21"/>
                        <w:sz w:val="22"/>
                      </w:rPr>
                      <w:t>P</w:t>
                    </w:r>
                    <w:r>
                      <w:rPr>
                        <w:spacing w:val="-2"/>
                        <w:sz w:val="22"/>
                      </w:rPr>
                      <w:t>P</w:t>
                    </w:r>
                    <w:r>
                      <w:rPr>
                        <w:spacing w:val="-96"/>
                        <w:sz w:val="22"/>
                      </w:rPr>
                      <w:t>á</w:t>
                    </w:r>
                    <w:r>
                      <w:rPr>
                        <w:spacing w:val="-3"/>
                        <w:sz w:val="22"/>
                      </w:rPr>
                      <w:t>á</w:t>
                    </w:r>
                    <w:r>
                      <w:rPr>
                        <w:spacing w:val="-108"/>
                        <w:sz w:val="22"/>
                      </w:rPr>
                      <w:t>g</w:t>
                    </w:r>
                    <w:r>
                      <w:rPr>
                        <w:spacing w:val="-3"/>
                        <w:sz w:val="22"/>
                      </w:rPr>
                      <w:t>g</w:t>
                    </w:r>
                    <w:r>
                      <w:rPr>
                        <w:spacing w:val="-59"/>
                        <w:sz w:val="22"/>
                      </w:rPr>
                      <w:t>i</w:t>
                    </w:r>
                    <w:r>
                      <w:rPr>
                        <w:spacing w:val="-3"/>
                        <w:sz w:val="22"/>
                      </w:rPr>
                      <w:t>i</w:t>
                    </w:r>
                    <w:r>
                      <w:rPr>
                        <w:spacing w:val="-107"/>
                        <w:sz w:val="22"/>
                      </w:rPr>
                      <w:t>n</w:t>
                    </w:r>
                    <w:r>
                      <w:rPr>
                        <w:spacing w:val="-5"/>
                        <w:sz w:val="22"/>
                      </w:rPr>
                      <w:t>n</w:t>
                    </w:r>
                    <w:r>
                      <w:rPr>
                        <w:spacing w:val="-94"/>
                        <w:sz w:val="22"/>
                      </w:rPr>
                      <w:t>a</w:t>
                    </w:r>
                    <w:r>
                      <w:rPr>
                        <w:sz w:val="22"/>
                      </w:rPr>
                      <w:t>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08"/>
                        <w:sz w:val="22"/>
                      </w:rPr>
                      <w:t>4</w:t>
                    </w:r>
                    <w:r>
                      <w:rPr>
                        <w:sz w:val="22"/>
                      </w:rPr>
                      <w:t>4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pacing w:val="-107"/>
                        <w:sz w:val="22"/>
                      </w:rPr>
                      <w:t>d</w:t>
                    </w:r>
                    <w:r>
                      <w:rPr>
                        <w:spacing w:val="-4"/>
                        <w:sz w:val="22"/>
                      </w:rPr>
                      <w:t>d</w:t>
                    </w:r>
                    <w:r>
                      <w:rPr>
                        <w:spacing w:val="-94"/>
                        <w:sz w:val="22"/>
                      </w:rPr>
                      <w:t>e</w:t>
                    </w:r>
                    <w:r>
                      <w:rPr>
                        <w:sz w:val="22"/>
                      </w:rPr>
                      <w:t>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17"/>
                        <w:sz w:val="22"/>
                      </w:rPr>
                      <w:t>8</w:t>
                    </w:r>
                    <w:r>
                      <w:rPr>
                        <w:spacing w:val="-9"/>
                        <w:sz w:val="22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62016">
              <wp:simplePos x="0" y="0"/>
              <wp:positionH relativeFrom="page">
                <wp:posOffset>4864100</wp:posOffset>
              </wp:positionH>
              <wp:positionV relativeFrom="page">
                <wp:posOffset>9651463</wp:posOffset>
              </wp:positionV>
              <wp:extent cx="784225" cy="18224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7842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21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96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59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a</w:t>
                          </w:r>
                          <w:r>
                            <w:rPr>
                              <w:sz w:val="22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5</w:t>
                          </w:r>
                          <w:r>
                            <w:rPr>
                              <w:sz w:val="22"/>
                            </w:rPr>
                            <w:t>5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e</w:t>
                          </w:r>
                          <w:r>
                            <w:rPr>
                              <w:sz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17"/>
                              <w:sz w:val="22"/>
                            </w:rPr>
                            <w:t>8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pt;margin-top:759.957764pt;width:61.75pt;height:14.35pt;mso-position-horizontal-relative:page;mso-position-vertical-relative:page;z-index:-16254464" type="#_x0000_t202" id="docshape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21"/>
                        <w:sz w:val="22"/>
                      </w:rPr>
                      <w:t>P</w:t>
                    </w:r>
                    <w:r>
                      <w:rPr>
                        <w:spacing w:val="-2"/>
                        <w:sz w:val="22"/>
                      </w:rPr>
                      <w:t>P</w:t>
                    </w:r>
                    <w:r>
                      <w:rPr>
                        <w:spacing w:val="-96"/>
                        <w:sz w:val="22"/>
                      </w:rPr>
                      <w:t>á</w:t>
                    </w:r>
                    <w:r>
                      <w:rPr>
                        <w:spacing w:val="-3"/>
                        <w:sz w:val="22"/>
                      </w:rPr>
                      <w:t>á</w:t>
                    </w:r>
                    <w:r>
                      <w:rPr>
                        <w:spacing w:val="-108"/>
                        <w:sz w:val="22"/>
                      </w:rPr>
                      <w:t>g</w:t>
                    </w:r>
                    <w:r>
                      <w:rPr>
                        <w:spacing w:val="-3"/>
                        <w:sz w:val="22"/>
                      </w:rPr>
                      <w:t>g</w:t>
                    </w:r>
                    <w:r>
                      <w:rPr>
                        <w:spacing w:val="-59"/>
                        <w:sz w:val="22"/>
                      </w:rPr>
                      <w:t>i</w:t>
                    </w:r>
                    <w:r>
                      <w:rPr>
                        <w:spacing w:val="-3"/>
                        <w:sz w:val="22"/>
                      </w:rPr>
                      <w:t>i</w:t>
                    </w:r>
                    <w:r>
                      <w:rPr>
                        <w:spacing w:val="-107"/>
                        <w:sz w:val="22"/>
                      </w:rPr>
                      <w:t>n</w:t>
                    </w:r>
                    <w:r>
                      <w:rPr>
                        <w:spacing w:val="-5"/>
                        <w:sz w:val="22"/>
                      </w:rPr>
                      <w:t>n</w:t>
                    </w:r>
                    <w:r>
                      <w:rPr>
                        <w:spacing w:val="-94"/>
                        <w:sz w:val="22"/>
                      </w:rPr>
                      <w:t>a</w:t>
                    </w:r>
                    <w:r>
                      <w:rPr>
                        <w:sz w:val="22"/>
                      </w:rPr>
                      <w:t>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08"/>
                        <w:sz w:val="22"/>
                      </w:rPr>
                      <w:t>5</w:t>
                    </w:r>
                    <w:r>
                      <w:rPr>
                        <w:sz w:val="22"/>
                      </w:rPr>
                      <w:t>5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pacing w:val="-107"/>
                        <w:sz w:val="22"/>
                      </w:rPr>
                      <w:t>d</w:t>
                    </w:r>
                    <w:r>
                      <w:rPr>
                        <w:spacing w:val="-4"/>
                        <w:sz w:val="22"/>
                      </w:rPr>
                      <w:t>d</w:t>
                    </w:r>
                    <w:r>
                      <w:rPr>
                        <w:spacing w:val="-94"/>
                        <w:sz w:val="22"/>
                      </w:rPr>
                      <w:t>e</w:t>
                    </w:r>
                    <w:r>
                      <w:rPr>
                        <w:sz w:val="22"/>
                      </w:rPr>
                      <w:t>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17"/>
                        <w:sz w:val="22"/>
                      </w:rPr>
                      <w:t>8</w:t>
                    </w:r>
                    <w:r>
                      <w:rPr>
                        <w:spacing w:val="-9"/>
                        <w:sz w:val="22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62528">
              <wp:simplePos x="0" y="0"/>
              <wp:positionH relativeFrom="page">
                <wp:posOffset>4864100</wp:posOffset>
              </wp:positionH>
              <wp:positionV relativeFrom="page">
                <wp:posOffset>9651463</wp:posOffset>
              </wp:positionV>
              <wp:extent cx="784225" cy="18224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7842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21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96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59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a</w:t>
                          </w:r>
                          <w:r>
                            <w:rPr>
                              <w:sz w:val="22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6</w:t>
                          </w:r>
                          <w:r>
                            <w:rPr>
                              <w:sz w:val="22"/>
                            </w:rPr>
                            <w:t>6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e</w:t>
                          </w:r>
                          <w:r>
                            <w:rPr>
                              <w:sz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17"/>
                              <w:sz w:val="22"/>
                            </w:rPr>
                            <w:t>8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pt;margin-top:759.957764pt;width:61.75pt;height:14.35pt;mso-position-horizontal-relative:page;mso-position-vertical-relative:page;z-index:-16253952" type="#_x0000_t202" id="docshape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21"/>
                        <w:sz w:val="22"/>
                      </w:rPr>
                      <w:t>P</w:t>
                    </w:r>
                    <w:r>
                      <w:rPr>
                        <w:spacing w:val="-2"/>
                        <w:sz w:val="22"/>
                      </w:rPr>
                      <w:t>P</w:t>
                    </w:r>
                    <w:r>
                      <w:rPr>
                        <w:spacing w:val="-96"/>
                        <w:sz w:val="22"/>
                      </w:rPr>
                      <w:t>á</w:t>
                    </w:r>
                    <w:r>
                      <w:rPr>
                        <w:spacing w:val="-3"/>
                        <w:sz w:val="22"/>
                      </w:rPr>
                      <w:t>á</w:t>
                    </w:r>
                    <w:r>
                      <w:rPr>
                        <w:spacing w:val="-108"/>
                        <w:sz w:val="22"/>
                      </w:rPr>
                      <w:t>g</w:t>
                    </w:r>
                    <w:r>
                      <w:rPr>
                        <w:spacing w:val="-3"/>
                        <w:sz w:val="22"/>
                      </w:rPr>
                      <w:t>g</w:t>
                    </w:r>
                    <w:r>
                      <w:rPr>
                        <w:spacing w:val="-59"/>
                        <w:sz w:val="22"/>
                      </w:rPr>
                      <w:t>i</w:t>
                    </w:r>
                    <w:r>
                      <w:rPr>
                        <w:spacing w:val="-3"/>
                        <w:sz w:val="22"/>
                      </w:rPr>
                      <w:t>i</w:t>
                    </w:r>
                    <w:r>
                      <w:rPr>
                        <w:spacing w:val="-107"/>
                        <w:sz w:val="22"/>
                      </w:rPr>
                      <w:t>n</w:t>
                    </w:r>
                    <w:r>
                      <w:rPr>
                        <w:spacing w:val="-5"/>
                        <w:sz w:val="22"/>
                      </w:rPr>
                      <w:t>n</w:t>
                    </w:r>
                    <w:r>
                      <w:rPr>
                        <w:spacing w:val="-94"/>
                        <w:sz w:val="22"/>
                      </w:rPr>
                      <w:t>a</w:t>
                    </w:r>
                    <w:r>
                      <w:rPr>
                        <w:sz w:val="22"/>
                      </w:rPr>
                      <w:t>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08"/>
                        <w:sz w:val="22"/>
                      </w:rPr>
                      <w:t>6</w:t>
                    </w:r>
                    <w:r>
                      <w:rPr>
                        <w:sz w:val="22"/>
                      </w:rPr>
                      <w:t>6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pacing w:val="-107"/>
                        <w:sz w:val="22"/>
                      </w:rPr>
                      <w:t>d</w:t>
                    </w:r>
                    <w:r>
                      <w:rPr>
                        <w:spacing w:val="-4"/>
                        <w:sz w:val="22"/>
                      </w:rPr>
                      <w:t>d</w:t>
                    </w:r>
                    <w:r>
                      <w:rPr>
                        <w:spacing w:val="-94"/>
                        <w:sz w:val="22"/>
                      </w:rPr>
                      <w:t>e</w:t>
                    </w:r>
                    <w:r>
                      <w:rPr>
                        <w:sz w:val="22"/>
                      </w:rPr>
                      <w:t>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17"/>
                        <w:sz w:val="22"/>
                      </w:rPr>
                      <w:t>8</w:t>
                    </w:r>
                    <w:r>
                      <w:rPr>
                        <w:spacing w:val="-9"/>
                        <w:sz w:val="22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63040">
              <wp:simplePos x="0" y="0"/>
              <wp:positionH relativeFrom="page">
                <wp:posOffset>4864100</wp:posOffset>
              </wp:positionH>
              <wp:positionV relativeFrom="page">
                <wp:posOffset>9651463</wp:posOffset>
              </wp:positionV>
              <wp:extent cx="784225" cy="18224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7842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21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P</w:t>
                          </w:r>
                          <w:r>
                            <w:rPr>
                              <w:spacing w:val="-96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á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g</w:t>
                          </w:r>
                          <w:r>
                            <w:rPr>
                              <w:spacing w:val="-59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i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n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a</w:t>
                          </w:r>
                          <w:r>
                            <w:rPr>
                              <w:sz w:val="22"/>
                            </w:rPr>
                            <w:t>a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8"/>
                              <w:sz w:val="22"/>
                            </w:rPr>
                            <w:t>7</w:t>
                          </w:r>
                          <w:r>
                            <w:rPr>
                              <w:sz w:val="22"/>
                            </w:rPr>
                            <w:t>7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07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d</w:t>
                          </w:r>
                          <w:r>
                            <w:rPr>
                              <w:spacing w:val="-94"/>
                              <w:sz w:val="22"/>
                            </w:rPr>
                            <w:t>e</w:t>
                          </w:r>
                          <w:r>
                            <w:rPr>
                              <w:sz w:val="22"/>
                            </w:rPr>
                            <w:t>e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117"/>
                              <w:sz w:val="22"/>
                            </w:rPr>
                            <w:t>8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83pt;margin-top:759.957764pt;width:61.75pt;height:14.35pt;mso-position-horizontal-relative:page;mso-position-vertical-relative:page;z-index:-16253440" type="#_x0000_t202" id="docshape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21"/>
                        <w:sz w:val="22"/>
                      </w:rPr>
                      <w:t>P</w:t>
                    </w:r>
                    <w:r>
                      <w:rPr>
                        <w:spacing w:val="-2"/>
                        <w:sz w:val="22"/>
                      </w:rPr>
                      <w:t>P</w:t>
                    </w:r>
                    <w:r>
                      <w:rPr>
                        <w:spacing w:val="-96"/>
                        <w:sz w:val="22"/>
                      </w:rPr>
                      <w:t>á</w:t>
                    </w:r>
                    <w:r>
                      <w:rPr>
                        <w:spacing w:val="-3"/>
                        <w:sz w:val="22"/>
                      </w:rPr>
                      <w:t>á</w:t>
                    </w:r>
                    <w:r>
                      <w:rPr>
                        <w:spacing w:val="-108"/>
                        <w:sz w:val="22"/>
                      </w:rPr>
                      <w:t>g</w:t>
                    </w:r>
                    <w:r>
                      <w:rPr>
                        <w:spacing w:val="-3"/>
                        <w:sz w:val="22"/>
                      </w:rPr>
                      <w:t>g</w:t>
                    </w:r>
                    <w:r>
                      <w:rPr>
                        <w:spacing w:val="-59"/>
                        <w:sz w:val="22"/>
                      </w:rPr>
                      <w:t>i</w:t>
                    </w:r>
                    <w:r>
                      <w:rPr>
                        <w:spacing w:val="-3"/>
                        <w:sz w:val="22"/>
                      </w:rPr>
                      <w:t>i</w:t>
                    </w:r>
                    <w:r>
                      <w:rPr>
                        <w:spacing w:val="-107"/>
                        <w:sz w:val="22"/>
                      </w:rPr>
                      <w:t>n</w:t>
                    </w:r>
                    <w:r>
                      <w:rPr>
                        <w:spacing w:val="-5"/>
                        <w:sz w:val="22"/>
                      </w:rPr>
                      <w:t>n</w:t>
                    </w:r>
                    <w:r>
                      <w:rPr>
                        <w:spacing w:val="-94"/>
                        <w:sz w:val="22"/>
                      </w:rPr>
                      <w:t>a</w:t>
                    </w:r>
                    <w:r>
                      <w:rPr>
                        <w:sz w:val="22"/>
                      </w:rPr>
                      <w:t>a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08"/>
                        <w:sz w:val="22"/>
                      </w:rPr>
                      <w:t>7</w:t>
                    </w:r>
                    <w:r>
                      <w:rPr>
                        <w:sz w:val="22"/>
                      </w:rPr>
                      <w:t>7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pacing w:val="-107"/>
                        <w:sz w:val="22"/>
                      </w:rPr>
                      <w:t>d</w:t>
                    </w:r>
                    <w:r>
                      <w:rPr>
                        <w:spacing w:val="-4"/>
                        <w:sz w:val="22"/>
                      </w:rPr>
                      <w:t>d</w:t>
                    </w:r>
                    <w:r>
                      <w:rPr>
                        <w:spacing w:val="-94"/>
                        <w:sz w:val="22"/>
                      </w:rPr>
                      <w:t>e</w:t>
                    </w:r>
                    <w:r>
                      <w:rPr>
                        <w:sz w:val="22"/>
                      </w:rPr>
                      <w:t>e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pacing w:val="-117"/>
                        <w:sz w:val="22"/>
                      </w:rPr>
                      <w:t>8</w:t>
                    </w:r>
                    <w:r>
                      <w:rPr>
                        <w:spacing w:val="-9"/>
                        <w:sz w:val="22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63552">
              <wp:simplePos x="0" y="0"/>
              <wp:positionH relativeFrom="page">
                <wp:posOffset>5060696</wp:posOffset>
              </wp:positionH>
              <wp:positionV relativeFrom="page">
                <wp:posOffset>9651463</wp:posOffset>
              </wp:positionV>
              <wp:extent cx="782320" cy="18034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7823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Página 8 de 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98.480011pt;margin-top:759.957764pt;width:61.6pt;height:14.2pt;mso-position-horizontal-relative:page;mso-position-vertical-relative:page;z-index:-1625292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Página 8 de </w:t>
                    </w:r>
                    <w:r>
                      <w:rPr>
                        <w:spacing w:val="-10"/>
                        <w:sz w:val="22"/>
                      </w:rPr>
                      <w:t>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0" w:hanging="2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7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4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24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9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74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49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524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599" w:hanging="233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0" w:hanging="2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4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088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32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76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20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64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08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352" w:hanging="226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image" Target="media/image1.jpeg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2025-03-25T14:19:25Z</dcterms:created>
  <dcterms:modified xsi:type="dcterms:W3CDTF">2025-03-25T14:19:25Z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2025-03-25T00:00:00Z</vt:filetime>
  </property>
  <property fmtid="{D5CDD505-2E9C-101B-9397-08002B2CF9AE}" pid="4" name="Producer">
    <vt:lpwstr>iText® 5.5.4 ©2000-2014 iText Group NV (AGPL-version); modified using iText® 7.1.7 ©2000-2019 iText Group NV (AGPL-version)</vt:lpwstr>
  </property>
</Properties>
</file>